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167B" w14:textId="48E1B4BC" w:rsidR="00630DB0" w:rsidRPr="00F8512D" w:rsidRDefault="00505787" w:rsidP="009D1939">
      <w:pPr>
        <w:pStyle w:val="Titre"/>
        <w:jc w:val="center"/>
        <w:rPr>
          <w:rFonts w:ascii="Poppins" w:hAnsi="Poppins" w:cs="Poppins"/>
          <w:color w:val="000000" w:themeColor="text1"/>
          <w:sz w:val="28"/>
          <w:szCs w:val="28"/>
        </w:rPr>
      </w:pPr>
      <w:r w:rsidRPr="00F8512D">
        <w:rPr>
          <w:rFonts w:ascii="Poppins" w:hAnsi="Poppins" w:cs="Poppins"/>
          <w:noProof/>
        </w:rPr>
        <w:drawing>
          <wp:anchor distT="0" distB="0" distL="114300" distR="114300" simplePos="0" relativeHeight="251657216" behindDoc="1" locked="0" layoutInCell="1" allowOverlap="1" wp14:anchorId="2454C4E0" wp14:editId="45114D4F">
            <wp:simplePos x="0" y="0"/>
            <wp:positionH relativeFrom="column">
              <wp:posOffset>3608705</wp:posOffset>
            </wp:positionH>
            <wp:positionV relativeFrom="paragraph">
              <wp:posOffset>-1275715</wp:posOffset>
            </wp:positionV>
            <wp:extent cx="3084005" cy="3557521"/>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4005" cy="3557521"/>
                    </a:xfrm>
                    <a:prstGeom prst="rect">
                      <a:avLst/>
                    </a:prstGeom>
                    <a:noFill/>
                    <a:ln>
                      <a:noFill/>
                    </a:ln>
                  </pic:spPr>
                </pic:pic>
              </a:graphicData>
            </a:graphic>
            <wp14:sizeRelH relativeFrom="page">
              <wp14:pctWidth>0</wp14:pctWidth>
            </wp14:sizeRelH>
            <wp14:sizeRelV relativeFrom="page">
              <wp14:pctHeight>0</wp14:pctHeight>
            </wp14:sizeRelV>
          </wp:anchor>
        </w:drawing>
      </w:r>
      <w:r w:rsidR="00501D10" w:rsidRPr="00F8512D">
        <w:rPr>
          <w:rFonts w:ascii="Poppins" w:hAnsi="Poppins" w:cs="Poppins"/>
          <w:color w:val="000000" w:themeColor="text1"/>
          <w:sz w:val="28"/>
          <w:szCs w:val="28"/>
        </w:rPr>
        <w:t xml:space="preserve">INTITULE DE </w:t>
      </w:r>
      <w:r w:rsidR="00227D70" w:rsidRPr="00F8512D">
        <w:rPr>
          <w:rFonts w:ascii="Poppins" w:hAnsi="Poppins" w:cs="Poppins"/>
          <w:color w:val="000000" w:themeColor="text1"/>
          <w:sz w:val="28"/>
          <w:szCs w:val="28"/>
        </w:rPr>
        <w:t>poste</w:t>
      </w:r>
    </w:p>
    <w:p w14:paraId="30EC77B8" w14:textId="77777777" w:rsidR="009D1939" w:rsidRPr="00F8512D" w:rsidRDefault="009D1939" w:rsidP="009D1939">
      <w:pPr>
        <w:pStyle w:val="Titre2"/>
        <w:jc w:val="center"/>
        <w:rPr>
          <w:rFonts w:cs="Poppins"/>
        </w:rPr>
      </w:pPr>
      <w:r w:rsidRPr="00F8512D">
        <w:rPr>
          <w:rFonts w:cs="Poppins"/>
        </w:rPr>
        <w:t>AFFECTATION</w:t>
      </w:r>
    </w:p>
    <w:p w14:paraId="03B7B577" w14:textId="26834B9F" w:rsidR="00F16102" w:rsidRPr="00F8512D" w:rsidRDefault="00F16102" w:rsidP="00F16102">
      <w:pPr>
        <w:spacing w:after="0"/>
        <w:jc w:val="center"/>
        <w:rPr>
          <w:rFonts w:ascii="Poppins" w:hAnsi="Poppins" w:cs="Poppins"/>
          <w:b/>
        </w:rPr>
      </w:pPr>
      <w:r w:rsidRPr="00F8512D">
        <w:rPr>
          <w:rFonts w:ascii="Poppins" w:hAnsi="Poppins" w:cs="Poppins"/>
          <w:b/>
        </w:rPr>
        <w:t>EMPLOI ETUDIANT</w:t>
      </w:r>
    </w:p>
    <w:p w14:paraId="3B8022FE" w14:textId="31621B09" w:rsidR="009D1939" w:rsidRPr="00F8512D" w:rsidRDefault="009D1939" w:rsidP="0085753B">
      <w:pPr>
        <w:spacing w:after="0"/>
        <w:rPr>
          <w:rFonts w:ascii="Poppins" w:hAnsi="Poppins" w:cs="Poppins"/>
        </w:rPr>
      </w:pPr>
      <w:r w:rsidRPr="00F8512D">
        <w:rPr>
          <w:rFonts w:ascii="Poppins" w:hAnsi="Poppins" w:cs="Poppins"/>
        </w:rPr>
        <w:t>Structure de rattachement :</w:t>
      </w:r>
      <w:r w:rsidR="00CC4B55" w:rsidRPr="00F8512D">
        <w:rPr>
          <w:rFonts w:ascii="Poppins" w:hAnsi="Poppins" w:cs="Poppins"/>
        </w:rPr>
        <w:t xml:space="preserve"> </w:t>
      </w:r>
      <w:r w:rsidR="00675B1F" w:rsidRPr="00F8512D">
        <w:rPr>
          <w:rFonts w:ascii="Poppins" w:hAnsi="Poppins" w:cs="Poppins"/>
        </w:rPr>
        <w:t>Université Paris 8 – Service Commun de Documentation (Bibliothèque)</w:t>
      </w:r>
    </w:p>
    <w:p w14:paraId="3DCB4A1B" w14:textId="477DF379" w:rsidR="009D1939" w:rsidRPr="00F8512D" w:rsidRDefault="009D1939" w:rsidP="0085753B">
      <w:pPr>
        <w:spacing w:after="0"/>
        <w:rPr>
          <w:rFonts w:ascii="Poppins" w:hAnsi="Poppins" w:cs="Poppins"/>
        </w:rPr>
      </w:pPr>
      <w:r w:rsidRPr="00F8512D">
        <w:rPr>
          <w:rFonts w:ascii="Poppins" w:hAnsi="Poppins" w:cs="Poppins"/>
        </w:rPr>
        <w:t>Adresse :</w:t>
      </w:r>
      <w:r w:rsidR="00DF078D" w:rsidRPr="00F8512D">
        <w:rPr>
          <w:rFonts w:ascii="Poppins" w:hAnsi="Poppins" w:cs="Poppins"/>
        </w:rPr>
        <w:t xml:space="preserve"> </w:t>
      </w:r>
      <w:r w:rsidR="00675B1F" w:rsidRPr="00F8512D">
        <w:rPr>
          <w:rFonts w:ascii="Poppins" w:hAnsi="Poppins" w:cs="Poppins"/>
        </w:rPr>
        <w:t xml:space="preserve">2 rue de la liberté 93526 </w:t>
      </w:r>
      <w:r w:rsidR="00E50A3C">
        <w:rPr>
          <w:rFonts w:ascii="Poppins" w:hAnsi="Poppins" w:cs="Poppins"/>
        </w:rPr>
        <w:t>S</w:t>
      </w:r>
      <w:r w:rsidR="00E50A3C" w:rsidRPr="00F8512D">
        <w:rPr>
          <w:rFonts w:ascii="Poppins" w:hAnsi="Poppins" w:cs="Poppins"/>
        </w:rPr>
        <w:t>aint-</w:t>
      </w:r>
      <w:r w:rsidR="00E50A3C">
        <w:rPr>
          <w:rFonts w:ascii="Poppins" w:hAnsi="Poppins" w:cs="Poppins"/>
        </w:rPr>
        <w:t>D</w:t>
      </w:r>
      <w:r w:rsidR="00E50A3C" w:rsidRPr="00F8512D">
        <w:rPr>
          <w:rFonts w:ascii="Poppins" w:hAnsi="Poppins" w:cs="Poppins"/>
        </w:rPr>
        <w:t>enis</w:t>
      </w:r>
    </w:p>
    <w:p w14:paraId="3AE6D3DD" w14:textId="4D329C59" w:rsidR="00E87842" w:rsidRPr="001846FA" w:rsidRDefault="009D1939" w:rsidP="0085753B">
      <w:pPr>
        <w:spacing w:after="0"/>
        <w:rPr>
          <w:rFonts w:ascii="Poppins" w:hAnsi="Poppins" w:cs="Poppins"/>
          <w:b/>
        </w:rPr>
      </w:pPr>
      <w:r w:rsidRPr="001846FA">
        <w:rPr>
          <w:rFonts w:ascii="Poppins" w:hAnsi="Poppins" w:cs="Poppins"/>
          <w:b/>
        </w:rPr>
        <w:t>Poste :</w:t>
      </w:r>
      <w:r w:rsidR="00DF078D" w:rsidRPr="001846FA">
        <w:rPr>
          <w:rFonts w:ascii="Poppins" w:hAnsi="Poppins" w:cs="Poppins"/>
          <w:b/>
        </w:rPr>
        <w:t xml:space="preserve"> </w:t>
      </w:r>
      <w:r w:rsidR="00675B1F" w:rsidRPr="001846FA">
        <w:rPr>
          <w:rFonts w:ascii="Poppins" w:hAnsi="Poppins" w:cs="Poppins"/>
          <w:b/>
        </w:rPr>
        <w:t>Assistant·e documentaire – Infomobile, communication &amp; enquête</w:t>
      </w:r>
    </w:p>
    <w:p w14:paraId="5EC72838" w14:textId="3AF4E6D0" w:rsidR="00675B1F" w:rsidRPr="00F8512D" w:rsidRDefault="00675B1F" w:rsidP="00675B1F">
      <w:pPr>
        <w:spacing w:after="0"/>
        <w:rPr>
          <w:rFonts w:ascii="Poppins" w:hAnsi="Poppins" w:cs="Poppins"/>
        </w:rPr>
      </w:pPr>
      <w:r w:rsidRPr="00F8512D">
        <w:rPr>
          <w:rFonts w:ascii="Poppins" w:hAnsi="Poppins" w:cs="Poppins"/>
        </w:rPr>
        <w:t>Statut juridique de l’emploi : Emploi étudiant au titre du décret n°2017-963 du 17 mai 2017 relatif aux dispositions réglementaires des livres VIII et IX du code de l’éducation sur le fondement des articles D.811-1 à D.811-9.</w:t>
      </w:r>
    </w:p>
    <w:p w14:paraId="601C4863" w14:textId="413D8478" w:rsidR="009D1939" w:rsidRPr="00F8512D" w:rsidRDefault="00675B1F" w:rsidP="00675B1F">
      <w:pPr>
        <w:spacing w:after="0"/>
        <w:rPr>
          <w:rFonts w:ascii="Poppins" w:hAnsi="Poppins" w:cs="Poppins"/>
        </w:rPr>
      </w:pPr>
      <w:r w:rsidRPr="00F8512D">
        <w:rPr>
          <w:rFonts w:ascii="Poppins" w:hAnsi="Poppins" w:cs="Poppins"/>
        </w:rPr>
        <w:t>Contrat d’une durée maximum de 12 mois ne pouvant excéder 670 heures annuelles, soumis à la poursuite effective d’études en formation initiale par le</w:t>
      </w:r>
      <w:r w:rsidR="00761F68" w:rsidRPr="00F8512D">
        <w:rPr>
          <w:rFonts w:ascii="Poppins" w:hAnsi="Poppins" w:cs="Poppins"/>
        </w:rPr>
        <w:t xml:space="preserve"> ou la</w:t>
      </w:r>
      <w:r w:rsidRPr="00F8512D">
        <w:rPr>
          <w:rFonts w:ascii="Poppins" w:hAnsi="Poppins" w:cs="Poppins"/>
        </w:rPr>
        <w:t xml:space="preserve"> signataire.</w:t>
      </w:r>
    </w:p>
    <w:p w14:paraId="3811E2E5" w14:textId="1ACA6C8C" w:rsidR="00E87842" w:rsidRPr="00F8512D" w:rsidRDefault="00E87842" w:rsidP="0085753B">
      <w:pPr>
        <w:spacing w:after="0"/>
        <w:rPr>
          <w:rFonts w:ascii="Poppins" w:hAnsi="Poppins" w:cs="Poppins"/>
        </w:rPr>
      </w:pPr>
      <w:r w:rsidRPr="00F8512D">
        <w:rPr>
          <w:rFonts w:ascii="Poppins" w:hAnsi="Poppins" w:cs="Poppins"/>
        </w:rPr>
        <w:t xml:space="preserve">A pourvoir à partir du : </w:t>
      </w:r>
      <w:r w:rsidR="00845F68">
        <w:rPr>
          <w:rFonts w:ascii="Poppins" w:hAnsi="Poppins" w:cs="Poppins"/>
        </w:rPr>
        <w:t>31</w:t>
      </w:r>
      <w:r w:rsidR="00845F68">
        <w:rPr>
          <w:rFonts w:ascii="Poppins" w:hAnsi="Poppins" w:cs="Poppins"/>
          <w:vertAlign w:val="superscript"/>
        </w:rPr>
        <w:t xml:space="preserve"> </w:t>
      </w:r>
      <w:r w:rsidR="00845F68">
        <w:rPr>
          <w:rFonts w:ascii="Poppins" w:hAnsi="Poppins" w:cs="Poppins"/>
        </w:rPr>
        <w:t>août 2026</w:t>
      </w:r>
    </w:p>
    <w:p w14:paraId="213A385F" w14:textId="7781FE38" w:rsidR="001C0867" w:rsidRPr="00F8512D" w:rsidRDefault="001C0867" w:rsidP="0085753B">
      <w:pPr>
        <w:spacing w:after="0"/>
        <w:rPr>
          <w:rFonts w:ascii="Poppins" w:hAnsi="Poppins" w:cs="Poppins"/>
        </w:rPr>
      </w:pPr>
      <w:r w:rsidRPr="00F8512D">
        <w:rPr>
          <w:rFonts w:ascii="Poppins" w:hAnsi="Poppins" w:cs="Poppins"/>
        </w:rPr>
        <w:t xml:space="preserve">Durée du contrat : </w:t>
      </w:r>
      <w:r w:rsidR="00E50A3C" w:rsidRPr="00A654C3">
        <w:rPr>
          <w:rFonts w:ascii="Poppins" w:hAnsi="Poppins" w:cs="Poppins"/>
        </w:rPr>
        <w:t>9 mois (j</w:t>
      </w:r>
      <w:r w:rsidR="00675B1F" w:rsidRPr="00A654C3">
        <w:rPr>
          <w:rFonts w:ascii="Poppins" w:hAnsi="Poppins" w:cs="Poppins"/>
        </w:rPr>
        <w:t>usqu’au</w:t>
      </w:r>
      <w:r w:rsidR="00886122">
        <w:rPr>
          <w:rFonts w:ascii="Poppins" w:hAnsi="Poppins" w:cs="Poppins"/>
        </w:rPr>
        <w:t xml:space="preserve"> </w:t>
      </w:r>
      <w:r w:rsidR="00845F68">
        <w:rPr>
          <w:rFonts w:ascii="Poppins" w:hAnsi="Poppins" w:cs="Poppins"/>
        </w:rPr>
        <w:t>30 mai 2027</w:t>
      </w:r>
      <w:r w:rsidR="00675B1F" w:rsidRPr="00A654C3">
        <w:rPr>
          <w:rFonts w:ascii="Poppins" w:hAnsi="Poppins" w:cs="Poppins"/>
        </w:rPr>
        <w:t>)</w:t>
      </w:r>
    </w:p>
    <w:p w14:paraId="287E9B32" w14:textId="3DAAF8E8" w:rsidR="00761F68" w:rsidRPr="00F8512D" w:rsidRDefault="00761F68" w:rsidP="0085753B">
      <w:pPr>
        <w:spacing w:after="0"/>
        <w:rPr>
          <w:rFonts w:ascii="Poppins" w:hAnsi="Poppins" w:cs="Poppins"/>
        </w:rPr>
      </w:pPr>
      <w:r w:rsidRPr="00F8512D">
        <w:rPr>
          <w:rFonts w:ascii="Poppins" w:hAnsi="Poppins" w:cs="Poppins"/>
        </w:rPr>
        <w:t xml:space="preserve">Nombre d’heures totales : </w:t>
      </w:r>
      <w:r w:rsidRPr="001846FA">
        <w:rPr>
          <w:rFonts w:ascii="Poppins" w:hAnsi="Poppins" w:cs="Poppins"/>
        </w:rPr>
        <w:t>400 heures</w:t>
      </w:r>
    </w:p>
    <w:p w14:paraId="1A75E27E" w14:textId="77777777" w:rsidR="009D1939" w:rsidRPr="00F8512D" w:rsidRDefault="009D1939" w:rsidP="009D1939">
      <w:pPr>
        <w:pStyle w:val="Titre2"/>
        <w:jc w:val="center"/>
        <w:rPr>
          <w:rFonts w:cs="Poppins"/>
        </w:rPr>
      </w:pPr>
      <w:r w:rsidRPr="00F8512D">
        <w:rPr>
          <w:rFonts w:cs="Poppins"/>
        </w:rPr>
        <w:t>DESCRIPTION DU POSTE</w:t>
      </w:r>
    </w:p>
    <w:p w14:paraId="377EB4DF" w14:textId="754272B4" w:rsidR="009D1939" w:rsidRPr="00F8512D" w:rsidRDefault="009D1939" w:rsidP="009D1939">
      <w:pPr>
        <w:pStyle w:val="Titre3"/>
        <w:rPr>
          <w:rFonts w:cs="Poppins"/>
        </w:rPr>
      </w:pPr>
      <w:r w:rsidRPr="00F8512D">
        <w:rPr>
          <w:rFonts w:cs="Poppins"/>
        </w:rPr>
        <w:t>Descriptif de l’employeur</w:t>
      </w:r>
    </w:p>
    <w:p w14:paraId="21C6056F"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xml:space="preserve">L’université Paris 8 est un pôle d’enseignement et de recherche central en Île-de-France dans le domaine des humanités. </w:t>
      </w:r>
    </w:p>
    <w:p w14:paraId="44CB3749"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i/>
        </w:rPr>
        <w:t>Quelques chiffres</w:t>
      </w:r>
      <w:r w:rsidRPr="00F8512D">
        <w:rPr>
          <w:rFonts w:ascii="Poppins" w:hAnsi="Poppins" w:cs="Poppins"/>
        </w:rPr>
        <w:t> :</w:t>
      </w:r>
    </w:p>
    <w:p w14:paraId="4314BBB1"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xml:space="preserve">- 23 935 étudiants, </w:t>
      </w:r>
    </w:p>
    <w:p w14:paraId="0D715CC8"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Une offre de formation répartie en 5 domaines disciplinaires : Arts, Droit Economie Gestion, Lettres et Langues, Sciences et techniques, favorisant des articulations entre disciplines et des transversalités</w:t>
      </w:r>
    </w:p>
    <w:p w14:paraId="51011236"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- 11 UFR, 5 instituts dont 2 IUT, un IED, l’Institut des Etudes Européennes et l’Institut Français de Géopolitique</w:t>
      </w:r>
    </w:p>
    <w:p w14:paraId="31248C3E"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- 36 licences (dont 11 professionnelles), 40 Masters, 8 DUT, de nombreux diplômes d’université, 80 doctorats.</w:t>
      </w:r>
    </w:p>
    <w:p w14:paraId="6224EC34"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- 4 écoles doctorales, 33 unités de recherche dont 9 UMR, environ 170 thèses de doctorat soutenues tous les ans</w:t>
      </w:r>
    </w:p>
    <w:p w14:paraId="3D86843F"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- 870 personnels enseignants et 711 personnels de bibliothèques, administratifs et techniques.</w:t>
      </w:r>
    </w:p>
    <w:p w14:paraId="6C8C3A4D" w14:textId="77777777" w:rsidR="00CD1EF9" w:rsidRPr="00F8512D" w:rsidRDefault="00CD1EF9" w:rsidP="00CD1EF9">
      <w:pPr>
        <w:spacing w:before="0" w:after="0" w:line="240" w:lineRule="auto"/>
        <w:jc w:val="both"/>
        <w:rPr>
          <w:rFonts w:ascii="Poppins" w:hAnsi="Poppins" w:cs="Poppins"/>
        </w:rPr>
      </w:pPr>
      <w:r w:rsidRPr="00F8512D">
        <w:rPr>
          <w:rFonts w:ascii="Poppins" w:hAnsi="Poppins" w:cs="Poppins"/>
        </w:rPr>
        <w:t>L’université de Paris 8 est membre de la COMUE Paris lumière avec l’université de Nanterre et fait partie du Campus Condorcet.</w:t>
      </w:r>
    </w:p>
    <w:p w14:paraId="5AA59EDF" w14:textId="77777777" w:rsidR="00CD1EF9" w:rsidRPr="00F8512D" w:rsidRDefault="00CD1EF9" w:rsidP="00CD1EF9">
      <w:pPr>
        <w:spacing w:before="0" w:after="0" w:line="240" w:lineRule="auto"/>
        <w:jc w:val="both"/>
        <w:rPr>
          <w:rFonts w:ascii="Poppins" w:hAnsi="Poppins" w:cs="Poppins"/>
          <w:sz w:val="24"/>
          <w:szCs w:val="24"/>
        </w:rPr>
      </w:pPr>
    </w:p>
    <w:p w14:paraId="20EA7115" w14:textId="50A0A897" w:rsidR="009D1939" w:rsidRPr="00F8512D" w:rsidRDefault="00C00742" w:rsidP="009D1939">
      <w:pPr>
        <w:pStyle w:val="Titre3"/>
        <w:rPr>
          <w:rFonts w:cs="Poppins"/>
        </w:rPr>
      </w:pPr>
      <w:r w:rsidRPr="00F8512D">
        <w:rPr>
          <w:rFonts w:cs="Poppins"/>
          <w:noProof/>
        </w:rPr>
        <w:lastRenderedPageBreak/>
        <w:drawing>
          <wp:anchor distT="0" distB="0" distL="114300" distR="114300" simplePos="0" relativeHeight="251658240" behindDoc="1" locked="0" layoutInCell="1" allowOverlap="1" wp14:anchorId="12586738" wp14:editId="4DC33FE6">
            <wp:simplePos x="0" y="0"/>
            <wp:positionH relativeFrom="column">
              <wp:posOffset>3579495</wp:posOffset>
            </wp:positionH>
            <wp:positionV relativeFrom="paragraph">
              <wp:posOffset>-1309370</wp:posOffset>
            </wp:positionV>
            <wp:extent cx="3085200" cy="3558900"/>
            <wp:effectExtent l="0" t="0" r="127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5200" cy="35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939" w:rsidRPr="00F8512D">
        <w:rPr>
          <w:rFonts w:cs="Poppins"/>
        </w:rPr>
        <w:t>Contexte et environnement de travail :</w:t>
      </w:r>
    </w:p>
    <w:p w14:paraId="3E2310E4" w14:textId="3A8546D9" w:rsidR="00037CE2" w:rsidRPr="00037CE2" w:rsidRDefault="00037CE2" w:rsidP="00953A1B">
      <w:pPr>
        <w:rPr>
          <w:rFonts w:ascii="Poppins" w:hAnsi="Poppins" w:cs="Poppins"/>
          <w:b/>
        </w:rPr>
      </w:pPr>
      <w:r w:rsidRPr="00037CE2">
        <w:rPr>
          <w:rFonts w:ascii="Poppins" w:hAnsi="Poppins" w:cs="Poppins"/>
          <w:b/>
        </w:rPr>
        <w:t>Service commun de la documentation</w:t>
      </w:r>
    </w:p>
    <w:p w14:paraId="6D174888" w14:textId="2B7B8ED3" w:rsidR="00D50A86" w:rsidRDefault="00D50A86" w:rsidP="00953A1B">
      <w:pPr>
        <w:rPr>
          <w:rFonts w:ascii="Poppins" w:hAnsi="Poppins" w:cs="Poppins"/>
        </w:rPr>
      </w:pPr>
      <w:r w:rsidRPr="00D50A86">
        <w:rPr>
          <w:rFonts w:ascii="Poppins" w:hAnsi="Poppins" w:cs="Poppins"/>
        </w:rPr>
        <w:t>Le Service Commun de la Documentation (SCD) se compose d’une bibliothèque universitaire de 1500 places au cœur du campus de Saint-Denis à laquelle sont associées une cartothèque et deux bibliothèques d’IUT (Montreuil, Tremblay-en-France). 87 personnels et 17 moniteurs étudiants accueillent dans les espaces de lecture, de travail, de formation, de consultation, de conversation et de détente, les communautés d’étude et de recherche de l’université ainsi que des publics extérieurs. La bibliothèque met à disposition des collections documentaires papier et en ligne, signale les productions scientifiques de l’université (mémoires, thèses, HAL, Bibliothèque numérique), développe des services dans le domaine de l’information scientifique et technique (Data Paris 8 et Plans de gestion de données), contribue aux activités de formation initiale et continue des étudiants et personnels de recherche et à l’innovation pédagogique (ateliers de conversation, rendez-vous individuels en anglais, ateliers d’écriture, etc.), ainsi qu’à l’animation scientifique, artistique et culturelle du campus.</w:t>
      </w:r>
    </w:p>
    <w:p w14:paraId="6DF5990A" w14:textId="0AC53912" w:rsidR="00037CE2" w:rsidRDefault="00037CE2" w:rsidP="00953A1B">
      <w:pPr>
        <w:rPr>
          <w:rFonts w:ascii="Poppins" w:hAnsi="Poppins" w:cs="Poppins"/>
        </w:rPr>
      </w:pPr>
      <w:r w:rsidRPr="00037CE2">
        <w:rPr>
          <w:rFonts w:ascii="Poppins" w:hAnsi="Poppins" w:cs="Poppins"/>
          <w:b/>
        </w:rPr>
        <w:t>Département des services aux publics (DSP)</w:t>
      </w:r>
      <w:r>
        <w:rPr>
          <w:rFonts w:ascii="Poppins" w:hAnsi="Poppins" w:cs="Poppins"/>
          <w:b/>
        </w:rPr>
        <w:t xml:space="preserve"> &amp; Service de l’accueil</w:t>
      </w:r>
    </w:p>
    <w:p w14:paraId="0B2B44B9" w14:textId="468EC3AD" w:rsidR="00037CE2" w:rsidRDefault="00037CE2" w:rsidP="00953A1B">
      <w:pPr>
        <w:rPr>
          <w:rFonts w:ascii="Poppins" w:hAnsi="Poppins" w:cs="Poppins"/>
        </w:rPr>
      </w:pPr>
      <w:r>
        <w:rPr>
          <w:rFonts w:ascii="Poppins" w:hAnsi="Poppins" w:cs="Poppins"/>
        </w:rPr>
        <w:t xml:space="preserve">Au sein de la bibliothèque, le </w:t>
      </w:r>
      <w:r w:rsidRPr="00037CE2">
        <w:rPr>
          <w:rFonts w:ascii="Poppins" w:hAnsi="Poppins" w:cs="Poppins"/>
        </w:rPr>
        <w:t>Département des services aux publics (DSP)</w:t>
      </w:r>
      <w:r>
        <w:rPr>
          <w:rFonts w:ascii="Poppins" w:hAnsi="Poppins" w:cs="Poppins"/>
        </w:rPr>
        <w:t xml:space="preserve">, au travers de son service de l’accueil, </w:t>
      </w:r>
      <w:r w:rsidRPr="00037CE2">
        <w:rPr>
          <w:rFonts w:ascii="Poppins" w:hAnsi="Poppins" w:cs="Poppins"/>
        </w:rPr>
        <w:t>pilote et organise le bon fonctionnement quotidien de l'accueil du public (sur place, dont l’accueil mobile, et à distance) et de l'accueil des personnes en situation de handicap.</w:t>
      </w:r>
      <w:r>
        <w:rPr>
          <w:rFonts w:ascii="Poppins" w:hAnsi="Poppins" w:cs="Poppins"/>
        </w:rPr>
        <w:t xml:space="preserve"> </w:t>
      </w:r>
      <w:r w:rsidRPr="00037CE2">
        <w:rPr>
          <w:rFonts w:ascii="Poppins" w:hAnsi="Poppins" w:cs="Poppins"/>
        </w:rPr>
        <w:t>Il met en œuvre la démarche de qualité de l'accueil et pilote les démarches d'évolution du dispositif d'accueil, afin d'assurer son adéquation aux besoins des usagers.</w:t>
      </w:r>
      <w:r>
        <w:rPr>
          <w:rFonts w:ascii="Poppins" w:hAnsi="Poppins" w:cs="Poppins"/>
        </w:rPr>
        <w:t xml:space="preserve"> Le Département</w:t>
      </w:r>
      <w:r w:rsidRPr="00037CE2">
        <w:rPr>
          <w:rFonts w:ascii="Poppins" w:hAnsi="Poppins" w:cs="Poppins"/>
        </w:rPr>
        <w:t xml:space="preserve"> conçoit, développe et organise de nouveaux services, à travers des dispositifs originaux de médiation (médiation linguistique, dispositifs de soutien pour les partiels, médiation numérique, etc.), en collaboration avec différents services de l’Université.</w:t>
      </w:r>
    </w:p>
    <w:p w14:paraId="382CCE95" w14:textId="7E94A284" w:rsidR="009D1939" w:rsidRPr="00F8512D" w:rsidRDefault="00037CE2" w:rsidP="009D1939">
      <w:pPr>
        <w:pStyle w:val="Titre2"/>
        <w:jc w:val="center"/>
        <w:rPr>
          <w:rFonts w:cs="Poppins"/>
        </w:rPr>
      </w:pPr>
      <w:r w:rsidRPr="00F8512D">
        <w:rPr>
          <w:rFonts w:cs="Poppins"/>
        </w:rPr>
        <w:t>ACTIVITÉS</w:t>
      </w:r>
      <w:r w:rsidR="009D1939" w:rsidRPr="00F8512D">
        <w:rPr>
          <w:rFonts w:cs="Poppins"/>
        </w:rPr>
        <w:t xml:space="preserve"> DU POSTE</w:t>
      </w:r>
    </w:p>
    <w:p w14:paraId="50E3516E" w14:textId="579042EB" w:rsidR="00F8512D" w:rsidRPr="00F8512D" w:rsidRDefault="00F8512D" w:rsidP="00D50A86">
      <w:pPr>
        <w:jc w:val="both"/>
        <w:rPr>
          <w:rFonts w:ascii="Poppins" w:hAnsi="Poppins" w:cs="Poppins"/>
        </w:rPr>
      </w:pPr>
      <w:r w:rsidRPr="00F8512D">
        <w:rPr>
          <w:rFonts w:ascii="Poppins" w:hAnsi="Poppins" w:cs="Poppins"/>
        </w:rPr>
        <w:t xml:space="preserve">Le service de l’accueil de la bibliothèque universitaire de Paris 8 recherche </w:t>
      </w:r>
      <w:proofErr w:type="spellStart"/>
      <w:r w:rsidRPr="00F8512D">
        <w:rPr>
          <w:rFonts w:ascii="Poppins" w:hAnsi="Poppins" w:cs="Poppins"/>
        </w:rPr>
        <w:t>un</w:t>
      </w:r>
      <w:r>
        <w:rPr>
          <w:rFonts w:ascii="Poppins" w:hAnsi="Poppins" w:cs="Poppins"/>
        </w:rPr>
        <w:t>·</w:t>
      </w:r>
      <w:r w:rsidRPr="00F8512D">
        <w:rPr>
          <w:rFonts w:ascii="Poppins" w:hAnsi="Poppins" w:cs="Poppins"/>
        </w:rPr>
        <w:t>e</w:t>
      </w:r>
      <w:proofErr w:type="spellEnd"/>
      <w:r w:rsidRPr="00F8512D">
        <w:rPr>
          <w:rFonts w:ascii="Poppins" w:hAnsi="Poppins" w:cs="Poppins"/>
        </w:rPr>
        <w:t xml:space="preserve"> </w:t>
      </w:r>
      <w:proofErr w:type="spellStart"/>
      <w:r w:rsidRPr="00F8512D">
        <w:rPr>
          <w:rFonts w:ascii="Poppins" w:hAnsi="Poppins" w:cs="Poppins"/>
        </w:rPr>
        <w:t>étudiant</w:t>
      </w:r>
      <w:r>
        <w:rPr>
          <w:rFonts w:ascii="Times New Roman" w:hAnsi="Times New Roman" w:cs="Times New Roman"/>
        </w:rPr>
        <w:t>·</w:t>
      </w:r>
      <w:r w:rsidRPr="00F8512D">
        <w:rPr>
          <w:rFonts w:ascii="Poppins" w:hAnsi="Poppins" w:cs="Poppins"/>
        </w:rPr>
        <w:t>e</w:t>
      </w:r>
      <w:proofErr w:type="spellEnd"/>
      <w:r w:rsidRPr="00F8512D">
        <w:rPr>
          <w:rFonts w:ascii="Poppins" w:hAnsi="Poppins" w:cs="Poppins"/>
        </w:rPr>
        <w:t xml:space="preserve"> afin de participer au service d’accueil mobile (« infomobile ») dans les espaces publics. </w:t>
      </w:r>
      <w:proofErr w:type="spellStart"/>
      <w:r w:rsidRPr="00F8512D">
        <w:rPr>
          <w:rFonts w:ascii="Poppins" w:hAnsi="Poppins" w:cs="Poppins"/>
        </w:rPr>
        <w:t>Encadré</w:t>
      </w:r>
      <w:r>
        <w:rPr>
          <w:rFonts w:ascii="Times New Roman" w:hAnsi="Times New Roman" w:cs="Times New Roman"/>
        </w:rPr>
        <w:t>·</w:t>
      </w:r>
      <w:r w:rsidRPr="00F8512D">
        <w:rPr>
          <w:rFonts w:ascii="Poppins" w:hAnsi="Poppins" w:cs="Poppins"/>
        </w:rPr>
        <w:t>e</w:t>
      </w:r>
      <w:proofErr w:type="spellEnd"/>
      <w:r w:rsidRPr="00F8512D">
        <w:rPr>
          <w:rFonts w:ascii="Poppins" w:hAnsi="Poppins" w:cs="Poppins"/>
        </w:rPr>
        <w:t xml:space="preserve"> et travaillant aux côtés des bibliothécaires, l’étudiante infomobile renseigne, accompagne et guide les </w:t>
      </w:r>
      <w:proofErr w:type="spellStart"/>
      <w:r w:rsidRPr="00F8512D">
        <w:rPr>
          <w:rFonts w:ascii="Poppins" w:hAnsi="Poppins" w:cs="Poppins"/>
        </w:rPr>
        <w:t>lecteur</w:t>
      </w:r>
      <w:r>
        <w:rPr>
          <w:rFonts w:ascii="Times New Roman" w:hAnsi="Times New Roman" w:cs="Times New Roman"/>
        </w:rPr>
        <w:t>·</w:t>
      </w:r>
      <w:r w:rsidRPr="00F8512D">
        <w:rPr>
          <w:rFonts w:ascii="Poppins" w:hAnsi="Poppins" w:cs="Poppins"/>
        </w:rPr>
        <w:t>ices</w:t>
      </w:r>
      <w:proofErr w:type="spellEnd"/>
      <w:r w:rsidRPr="00F8512D">
        <w:rPr>
          <w:rFonts w:ascii="Poppins" w:hAnsi="Poppins" w:cs="Poppins"/>
        </w:rPr>
        <w:t xml:space="preserve"> de la bibliothèque parmi les services proposés, dans leurs usages et dans leurs recherches documentaires au sein des salles de lecture. L’</w:t>
      </w:r>
      <w:proofErr w:type="spellStart"/>
      <w:r w:rsidRPr="00F8512D">
        <w:rPr>
          <w:rFonts w:ascii="Poppins" w:hAnsi="Poppins" w:cs="Poppins"/>
        </w:rPr>
        <w:t>étudiant</w:t>
      </w:r>
      <w:r w:rsidRPr="00F8512D">
        <w:rPr>
          <w:rFonts w:ascii="Times New Roman" w:hAnsi="Times New Roman" w:cs="Times New Roman"/>
        </w:rPr>
        <w:t>‧</w:t>
      </w:r>
      <w:r w:rsidRPr="00F8512D">
        <w:rPr>
          <w:rFonts w:ascii="Poppins" w:hAnsi="Poppins" w:cs="Poppins"/>
        </w:rPr>
        <w:t>e</w:t>
      </w:r>
      <w:proofErr w:type="spellEnd"/>
      <w:r w:rsidRPr="00F8512D">
        <w:rPr>
          <w:rFonts w:ascii="Poppins" w:hAnsi="Poppins" w:cs="Poppins"/>
        </w:rPr>
        <w:t xml:space="preserve"> est </w:t>
      </w:r>
      <w:proofErr w:type="spellStart"/>
      <w:r w:rsidRPr="00F8512D">
        <w:rPr>
          <w:rFonts w:ascii="Poppins" w:hAnsi="Poppins" w:cs="Poppins"/>
        </w:rPr>
        <w:t>amené</w:t>
      </w:r>
      <w:r w:rsidRPr="00F8512D">
        <w:rPr>
          <w:rFonts w:ascii="Times New Roman" w:hAnsi="Times New Roman" w:cs="Times New Roman"/>
        </w:rPr>
        <w:t>‧</w:t>
      </w:r>
      <w:r w:rsidRPr="00F8512D">
        <w:rPr>
          <w:rFonts w:ascii="Poppins" w:hAnsi="Poppins" w:cs="Poppins"/>
        </w:rPr>
        <w:t>e</w:t>
      </w:r>
      <w:proofErr w:type="spellEnd"/>
      <w:r w:rsidRPr="00F8512D">
        <w:rPr>
          <w:rFonts w:ascii="Poppins" w:hAnsi="Poppins" w:cs="Poppins"/>
        </w:rPr>
        <w:t xml:space="preserve"> à circuler dans les espaces de la bibliothèque et à aller au-devant des </w:t>
      </w:r>
      <w:proofErr w:type="spellStart"/>
      <w:r w:rsidRPr="00F8512D">
        <w:rPr>
          <w:rFonts w:ascii="Poppins" w:hAnsi="Poppins" w:cs="Poppins"/>
        </w:rPr>
        <w:t>usager</w:t>
      </w:r>
      <w:r w:rsidRPr="00F8512D">
        <w:rPr>
          <w:rFonts w:ascii="Times New Roman" w:hAnsi="Times New Roman" w:cs="Times New Roman"/>
        </w:rPr>
        <w:t>‧</w:t>
      </w:r>
      <w:r w:rsidRPr="00F8512D">
        <w:rPr>
          <w:rFonts w:ascii="Poppins" w:hAnsi="Poppins" w:cs="Poppins"/>
        </w:rPr>
        <w:t>es</w:t>
      </w:r>
      <w:proofErr w:type="spellEnd"/>
      <w:r w:rsidRPr="00F8512D">
        <w:rPr>
          <w:rFonts w:ascii="Poppins" w:hAnsi="Poppins" w:cs="Poppins"/>
        </w:rPr>
        <w:t xml:space="preserve"> afin de proposer ses services. Il est également un relai essentiel dans l’application du règlement intérieur de la BU, en collaboration étroite avec les bibliothécaires postés en salles et le cadre de permanence.</w:t>
      </w:r>
    </w:p>
    <w:p w14:paraId="0F2430F7" w14:textId="3D5C57C8" w:rsidR="00953A1B" w:rsidRPr="00F8512D" w:rsidRDefault="00F8512D" w:rsidP="00D50A86">
      <w:pPr>
        <w:jc w:val="both"/>
        <w:rPr>
          <w:rFonts w:ascii="Poppins" w:hAnsi="Poppins" w:cs="Poppins"/>
        </w:rPr>
      </w:pPr>
      <w:r>
        <w:rPr>
          <w:rFonts w:ascii="Poppins" w:hAnsi="Poppins" w:cs="Poppins"/>
        </w:rPr>
        <w:lastRenderedPageBreak/>
        <w:t>L</w:t>
      </w:r>
      <w:r w:rsidRPr="00F8512D">
        <w:rPr>
          <w:rFonts w:ascii="Poppins" w:hAnsi="Poppins" w:cs="Poppins"/>
        </w:rPr>
        <w:t>’</w:t>
      </w:r>
      <w:proofErr w:type="spellStart"/>
      <w:r w:rsidRPr="00F8512D">
        <w:rPr>
          <w:rFonts w:ascii="Poppins" w:hAnsi="Poppins" w:cs="Poppins"/>
        </w:rPr>
        <w:t>étudiant</w:t>
      </w:r>
      <w:r w:rsidRPr="00F8512D">
        <w:rPr>
          <w:rFonts w:ascii="Times New Roman" w:hAnsi="Times New Roman" w:cs="Times New Roman"/>
        </w:rPr>
        <w:t>‧</w:t>
      </w:r>
      <w:r w:rsidRPr="00F8512D">
        <w:rPr>
          <w:rFonts w:ascii="Poppins" w:hAnsi="Poppins" w:cs="Poppins"/>
        </w:rPr>
        <w:t>e</w:t>
      </w:r>
      <w:proofErr w:type="spellEnd"/>
      <w:r w:rsidRPr="00F8512D">
        <w:rPr>
          <w:rFonts w:ascii="Poppins" w:hAnsi="Poppins" w:cs="Poppins"/>
        </w:rPr>
        <w:t xml:space="preserve"> </w:t>
      </w:r>
      <w:r w:rsidR="00D50A86">
        <w:rPr>
          <w:rFonts w:ascii="Poppins" w:hAnsi="Poppins" w:cs="Poppins"/>
        </w:rPr>
        <w:t>prend également part</w:t>
      </w:r>
      <w:r w:rsidRPr="00F8512D">
        <w:rPr>
          <w:rFonts w:ascii="Poppins" w:hAnsi="Poppins" w:cs="Poppins"/>
        </w:rPr>
        <w:t xml:space="preserve"> </w:t>
      </w:r>
      <w:r w:rsidR="00037CE2">
        <w:rPr>
          <w:rFonts w:ascii="Poppins" w:hAnsi="Poppins" w:cs="Poppins"/>
        </w:rPr>
        <w:t xml:space="preserve">à la communication des </w:t>
      </w:r>
      <w:r w:rsidRPr="00F8512D">
        <w:rPr>
          <w:rFonts w:ascii="Poppins" w:hAnsi="Poppins" w:cs="Poppins"/>
        </w:rPr>
        <w:t>évènements et médiations mises en place au sein de la bibliothèque ainsi qu’aux campagnes d’enquêtes et de connaissances des publics</w:t>
      </w:r>
      <w:r w:rsidR="00D50A86">
        <w:rPr>
          <w:rFonts w:ascii="Poppins" w:hAnsi="Poppins" w:cs="Poppins"/>
        </w:rPr>
        <w:t xml:space="preserve"> en participant à leur promotion (tractage, tenue de stand, aller-vers…) voire à leur passation (questionnaire, entretien, dispositifs participatifs…) dans le cadre de certaines enquêtes ciblées</w:t>
      </w:r>
      <w:r w:rsidRPr="00F8512D">
        <w:rPr>
          <w:rFonts w:ascii="Poppins" w:hAnsi="Poppins" w:cs="Poppins"/>
        </w:rPr>
        <w:t>.</w:t>
      </w:r>
    </w:p>
    <w:p w14:paraId="65C31396" w14:textId="6ED1A16F" w:rsidR="00953A1B" w:rsidRPr="00F8512D" w:rsidRDefault="00D50A86" w:rsidP="00D50A86">
      <w:pPr>
        <w:jc w:val="both"/>
        <w:rPr>
          <w:rFonts w:ascii="Poppins" w:hAnsi="Poppins" w:cs="Poppins"/>
        </w:rPr>
      </w:pPr>
      <w:r>
        <w:rPr>
          <w:rFonts w:ascii="Poppins" w:hAnsi="Poppins" w:cs="Poppins"/>
        </w:rPr>
        <w:t>L’</w:t>
      </w:r>
      <w:proofErr w:type="spellStart"/>
      <w:r>
        <w:rPr>
          <w:rFonts w:ascii="Poppins" w:hAnsi="Poppins" w:cs="Poppins"/>
        </w:rPr>
        <w:t>étudiant·e</w:t>
      </w:r>
      <w:proofErr w:type="spellEnd"/>
      <w:r>
        <w:rPr>
          <w:rFonts w:ascii="Poppins" w:hAnsi="Poppins" w:cs="Poppins"/>
        </w:rPr>
        <w:t xml:space="preserve"> </w:t>
      </w:r>
      <w:r w:rsidRPr="00D50A86">
        <w:rPr>
          <w:rFonts w:ascii="Poppins" w:hAnsi="Poppins" w:cs="Poppins"/>
        </w:rPr>
        <w:t>fai</w:t>
      </w:r>
      <w:r>
        <w:rPr>
          <w:rFonts w:ascii="Poppins" w:hAnsi="Poppins" w:cs="Poppins"/>
        </w:rPr>
        <w:t>t</w:t>
      </w:r>
      <w:r w:rsidRPr="00D50A86">
        <w:rPr>
          <w:rFonts w:ascii="Poppins" w:hAnsi="Poppins" w:cs="Poppins"/>
        </w:rPr>
        <w:t xml:space="preserve"> remonter à la BU toute remarque, interrogation, avis sur les dispositifs d’enquête ou questionnement survenu pendant les processus d'enquête</w:t>
      </w:r>
      <w:r>
        <w:rPr>
          <w:rFonts w:ascii="Poppins" w:hAnsi="Poppins" w:cs="Poppins"/>
        </w:rPr>
        <w:t xml:space="preserve"> ou de communication évènementielle.</w:t>
      </w:r>
    </w:p>
    <w:p w14:paraId="16632E4A" w14:textId="180B4D82" w:rsidR="009D1939" w:rsidRPr="00F8512D" w:rsidRDefault="00037CE2" w:rsidP="009D1939">
      <w:pPr>
        <w:pStyle w:val="Titre2"/>
        <w:jc w:val="center"/>
        <w:rPr>
          <w:rFonts w:cs="Poppins"/>
        </w:rPr>
      </w:pPr>
      <w:r w:rsidRPr="00F8512D">
        <w:rPr>
          <w:rFonts w:cs="Poppins"/>
        </w:rPr>
        <w:t>COMPÉTENCES</w:t>
      </w:r>
    </w:p>
    <w:p w14:paraId="75F38D65" w14:textId="77777777" w:rsidR="009D1939" w:rsidRPr="00F8512D" w:rsidRDefault="009D1939" w:rsidP="0085753B">
      <w:pPr>
        <w:pStyle w:val="Titre3"/>
        <w:rPr>
          <w:rFonts w:cs="Poppins"/>
        </w:rPr>
      </w:pPr>
      <w:r w:rsidRPr="00F8512D">
        <w:rPr>
          <w:rFonts w:cs="Poppins"/>
        </w:rPr>
        <w:t>Connaissances requises pour le poste</w:t>
      </w:r>
    </w:p>
    <w:p w14:paraId="42D6CAD8" w14:textId="77777777" w:rsidR="00F8512D" w:rsidRDefault="00F8512D" w:rsidP="00C539E9">
      <w:pPr>
        <w:pStyle w:val="Paragraphedeliste"/>
        <w:suppressAutoHyphens/>
        <w:spacing w:before="0" w:after="0" w:line="240" w:lineRule="auto"/>
        <w:ind w:left="0"/>
        <w:rPr>
          <w:rFonts w:ascii="Poppins" w:hAnsi="Poppins" w:cs="Poppins"/>
        </w:rPr>
      </w:pPr>
    </w:p>
    <w:p w14:paraId="1B844498" w14:textId="5E1ABD23" w:rsidR="00526949" w:rsidRPr="00F8512D" w:rsidRDefault="00F8512D" w:rsidP="00C539E9">
      <w:pPr>
        <w:pStyle w:val="Paragraphedeliste"/>
        <w:suppressAutoHyphens/>
        <w:spacing w:before="0" w:after="0" w:line="240" w:lineRule="auto"/>
        <w:ind w:left="0"/>
        <w:rPr>
          <w:rFonts w:ascii="Poppins" w:hAnsi="Poppins" w:cs="Poppins"/>
          <w:b/>
        </w:rPr>
      </w:pPr>
      <w:r w:rsidRPr="00F8512D">
        <w:rPr>
          <w:rFonts w:ascii="Poppins" w:hAnsi="Poppins" w:cs="Poppins"/>
          <w:b/>
        </w:rPr>
        <w:t>Savoir-faire</w:t>
      </w:r>
    </w:p>
    <w:p w14:paraId="3A77815E" w14:textId="54E048D9"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Connaissances générales de l’organisation d’une bibliothèque universitaire,</w:t>
      </w:r>
    </w:p>
    <w:p w14:paraId="3B578FBD" w14:textId="0A16D099"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Savoirs sur l'environnement estudiantin de Paris 8,</w:t>
      </w:r>
    </w:p>
    <w:p w14:paraId="284D4225" w14:textId="412FBA03"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 xml:space="preserve">Aisance avec le matériel </w:t>
      </w:r>
      <w:r w:rsidR="0047414F">
        <w:rPr>
          <w:rFonts w:ascii="Poppins" w:hAnsi="Poppins" w:cs="Poppins"/>
        </w:rPr>
        <w:t>informatique</w:t>
      </w:r>
      <w:r w:rsidRPr="00F8512D">
        <w:rPr>
          <w:rFonts w:ascii="Poppins" w:hAnsi="Poppins" w:cs="Poppins"/>
        </w:rPr>
        <w:t xml:space="preserve"> (ordinateur, tablette)</w:t>
      </w:r>
      <w:r w:rsidR="0047414F">
        <w:rPr>
          <w:rFonts w:ascii="Poppins" w:hAnsi="Poppins" w:cs="Poppins"/>
        </w:rPr>
        <w:t>,</w:t>
      </w:r>
    </w:p>
    <w:p w14:paraId="25A11BE2" w14:textId="2C9E6D9F"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Appétence pour les enquêtes qualitatives et les méthodes d’enquête en sciences humaines et sociales appréciée,</w:t>
      </w:r>
    </w:p>
    <w:p w14:paraId="3DF00348" w14:textId="04E26245" w:rsidR="00953A1B" w:rsidRPr="00F8512D" w:rsidRDefault="00F8512D" w:rsidP="00F8512D">
      <w:pPr>
        <w:pStyle w:val="Paragraphedeliste"/>
        <w:numPr>
          <w:ilvl w:val="0"/>
          <w:numId w:val="9"/>
        </w:numPr>
        <w:suppressAutoHyphens/>
        <w:spacing w:before="0" w:line="240" w:lineRule="auto"/>
        <w:rPr>
          <w:rFonts w:ascii="Poppins" w:hAnsi="Poppins" w:cs="Poppins"/>
        </w:rPr>
      </w:pPr>
      <w:r w:rsidRPr="00F8512D">
        <w:rPr>
          <w:rFonts w:ascii="Poppins" w:hAnsi="Poppins" w:cs="Poppins"/>
        </w:rPr>
        <w:t>Niveau avancé de maîtrise (C1, C2) dans une ou plusieurs langues étrangères apprécié</w:t>
      </w:r>
      <w:r>
        <w:rPr>
          <w:rFonts w:ascii="Poppins" w:hAnsi="Poppins" w:cs="Poppins"/>
        </w:rPr>
        <w:t>.</w:t>
      </w:r>
    </w:p>
    <w:p w14:paraId="71517C4E" w14:textId="77777777" w:rsidR="00F8512D" w:rsidRDefault="00F8512D" w:rsidP="00F8512D">
      <w:pPr>
        <w:pStyle w:val="Paragraphedeliste"/>
        <w:suppressAutoHyphens/>
        <w:spacing w:after="0" w:line="240" w:lineRule="auto"/>
        <w:ind w:left="0"/>
        <w:rPr>
          <w:rFonts w:ascii="Poppins" w:hAnsi="Poppins" w:cs="Poppins"/>
        </w:rPr>
      </w:pPr>
    </w:p>
    <w:p w14:paraId="3BBAC57C" w14:textId="726A4121" w:rsidR="00953A1B" w:rsidRPr="00F8512D" w:rsidRDefault="00F8512D" w:rsidP="00F8512D">
      <w:pPr>
        <w:pStyle w:val="Paragraphedeliste"/>
        <w:suppressAutoHyphens/>
        <w:spacing w:after="0" w:line="240" w:lineRule="auto"/>
        <w:ind w:left="0"/>
        <w:rPr>
          <w:rFonts w:ascii="Poppins" w:hAnsi="Poppins" w:cs="Poppins"/>
          <w:b/>
        </w:rPr>
      </w:pPr>
      <w:r w:rsidRPr="00F8512D">
        <w:rPr>
          <w:rFonts w:ascii="Poppins" w:hAnsi="Poppins" w:cs="Poppins"/>
          <w:b/>
        </w:rPr>
        <w:t>Savoir-être</w:t>
      </w:r>
    </w:p>
    <w:p w14:paraId="6123BAF0" w14:textId="7BE0A284"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Disponibilité, sens de l’écoute et des relations humaines</w:t>
      </w:r>
      <w:r>
        <w:rPr>
          <w:rFonts w:ascii="Poppins" w:hAnsi="Poppins" w:cs="Poppins"/>
        </w:rPr>
        <w:t>,</w:t>
      </w:r>
    </w:p>
    <w:p w14:paraId="32C77888" w14:textId="73C79DA8"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Aisance relationnelle, aptitude à aller vers les autres</w:t>
      </w:r>
      <w:r>
        <w:rPr>
          <w:rFonts w:ascii="Poppins" w:hAnsi="Poppins" w:cs="Poppins"/>
        </w:rPr>
        <w:t>,</w:t>
      </w:r>
    </w:p>
    <w:p w14:paraId="2967D01A" w14:textId="4BF8320A" w:rsidR="00F8512D" w:rsidRPr="00F8512D" w:rsidRDefault="00F8512D" w:rsidP="00F8512D">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Rigueur, ponctualité et assiduité</w:t>
      </w:r>
      <w:r>
        <w:rPr>
          <w:rFonts w:ascii="Poppins" w:hAnsi="Poppins" w:cs="Poppins"/>
        </w:rPr>
        <w:t>,</w:t>
      </w:r>
    </w:p>
    <w:p w14:paraId="3EC28CEE" w14:textId="35CA69DE" w:rsidR="00F8512D" w:rsidRPr="00F8512D" w:rsidRDefault="00F8512D" w:rsidP="00804460">
      <w:pPr>
        <w:pStyle w:val="Paragraphedeliste"/>
        <w:numPr>
          <w:ilvl w:val="0"/>
          <w:numId w:val="9"/>
        </w:numPr>
        <w:suppressAutoHyphens/>
        <w:spacing w:before="0" w:after="0" w:line="240" w:lineRule="auto"/>
        <w:rPr>
          <w:rFonts w:ascii="Poppins" w:hAnsi="Poppins" w:cs="Poppins"/>
        </w:rPr>
      </w:pPr>
      <w:r w:rsidRPr="00F8512D">
        <w:rPr>
          <w:rFonts w:ascii="Poppins" w:hAnsi="Poppins" w:cs="Poppins"/>
        </w:rPr>
        <w:t>Polyvalence</w:t>
      </w:r>
      <w:r>
        <w:rPr>
          <w:rFonts w:ascii="Poppins" w:hAnsi="Poppins" w:cs="Poppins"/>
        </w:rPr>
        <w:t xml:space="preserve"> et c</w:t>
      </w:r>
      <w:r w:rsidRPr="00F8512D">
        <w:rPr>
          <w:rFonts w:ascii="Poppins" w:hAnsi="Poppins" w:cs="Poppins"/>
        </w:rPr>
        <w:t>apacité d’adaptation à des publics aux profils variés.</w:t>
      </w:r>
    </w:p>
    <w:p w14:paraId="58C120B9" w14:textId="77777777" w:rsidR="00CA7136" w:rsidRPr="00F8512D" w:rsidRDefault="00CA7136" w:rsidP="00F8512D">
      <w:pPr>
        <w:suppressAutoHyphens/>
        <w:spacing w:before="0" w:after="0" w:line="240" w:lineRule="auto"/>
        <w:rPr>
          <w:rFonts w:ascii="Poppins" w:hAnsi="Poppins" w:cs="Poppins"/>
        </w:rPr>
      </w:pPr>
    </w:p>
    <w:p w14:paraId="11AE297E" w14:textId="56BFB717" w:rsidR="005E7485" w:rsidRPr="00F8512D" w:rsidRDefault="00C00742" w:rsidP="00C00742">
      <w:pPr>
        <w:pStyle w:val="Titre2"/>
        <w:jc w:val="center"/>
        <w:rPr>
          <w:rFonts w:cs="Poppins"/>
        </w:rPr>
      </w:pPr>
      <w:r w:rsidRPr="00F8512D">
        <w:rPr>
          <w:rFonts w:cs="Poppins"/>
        </w:rPr>
        <w:t>Informations pratiques</w:t>
      </w:r>
    </w:p>
    <w:p w14:paraId="77697018" w14:textId="59F9EF6B" w:rsidR="00761F68" w:rsidRPr="00F8512D" w:rsidRDefault="00761F68" w:rsidP="00761F68">
      <w:pPr>
        <w:rPr>
          <w:rFonts w:ascii="Poppins" w:hAnsi="Poppins" w:cs="Poppins"/>
        </w:rPr>
      </w:pPr>
      <w:r w:rsidRPr="00F8512D">
        <w:rPr>
          <w:rFonts w:ascii="Poppins" w:hAnsi="Poppins" w:cs="Poppins"/>
        </w:rPr>
        <w:t xml:space="preserve">Période d’exercice : </w:t>
      </w:r>
      <w:r w:rsidRPr="00A654C3">
        <w:rPr>
          <w:rFonts w:ascii="Poppins" w:hAnsi="Poppins" w:cs="Poppins"/>
        </w:rPr>
        <w:t xml:space="preserve">du </w:t>
      </w:r>
      <w:r w:rsidR="00845F68">
        <w:rPr>
          <w:rFonts w:ascii="Poppins" w:hAnsi="Poppins" w:cs="Poppins"/>
        </w:rPr>
        <w:t>31 août</w:t>
      </w:r>
      <w:r w:rsidRPr="00A654C3">
        <w:rPr>
          <w:rFonts w:ascii="Poppins" w:hAnsi="Poppins" w:cs="Poppins"/>
        </w:rPr>
        <w:t xml:space="preserve"> 202</w:t>
      </w:r>
      <w:r w:rsidR="00845F68">
        <w:rPr>
          <w:rFonts w:ascii="Poppins" w:hAnsi="Poppins" w:cs="Poppins"/>
        </w:rPr>
        <w:t>6</w:t>
      </w:r>
      <w:r w:rsidRPr="00A654C3">
        <w:rPr>
          <w:rFonts w:ascii="Poppins" w:hAnsi="Poppins" w:cs="Poppins"/>
        </w:rPr>
        <w:t xml:space="preserve"> au </w:t>
      </w:r>
      <w:r w:rsidR="00845F68">
        <w:rPr>
          <w:rFonts w:ascii="Poppins" w:hAnsi="Poppins" w:cs="Poppins"/>
        </w:rPr>
        <w:t>30</w:t>
      </w:r>
      <w:r w:rsidR="00E05C70">
        <w:rPr>
          <w:rFonts w:ascii="Poppins" w:hAnsi="Poppins" w:cs="Poppins"/>
        </w:rPr>
        <w:t xml:space="preserve"> mai</w:t>
      </w:r>
      <w:r w:rsidRPr="00A654C3">
        <w:rPr>
          <w:rFonts w:ascii="Poppins" w:hAnsi="Poppins" w:cs="Poppins"/>
        </w:rPr>
        <w:t xml:space="preserve"> 202</w:t>
      </w:r>
      <w:r w:rsidR="00845F68">
        <w:rPr>
          <w:rFonts w:ascii="Poppins" w:hAnsi="Poppins" w:cs="Poppins"/>
        </w:rPr>
        <w:t>7</w:t>
      </w:r>
      <w:r w:rsidRPr="00A654C3">
        <w:rPr>
          <w:rFonts w:ascii="Poppins" w:hAnsi="Poppins" w:cs="Poppins"/>
        </w:rPr>
        <w:t xml:space="preserve"> (</w:t>
      </w:r>
      <w:r w:rsidR="00845F68">
        <w:rPr>
          <w:rFonts w:ascii="Poppins" w:hAnsi="Poppins" w:cs="Poppins"/>
        </w:rPr>
        <w:t>9</w:t>
      </w:r>
      <w:r w:rsidRPr="00A654C3">
        <w:rPr>
          <w:rFonts w:ascii="Poppins" w:hAnsi="Poppins" w:cs="Poppins"/>
        </w:rPr>
        <w:t xml:space="preserve"> mois)</w:t>
      </w:r>
    </w:p>
    <w:p w14:paraId="2E825798" w14:textId="77777777" w:rsidR="00C00742" w:rsidRPr="00F8512D" w:rsidRDefault="00761F68" w:rsidP="00761F68">
      <w:pPr>
        <w:rPr>
          <w:rFonts w:ascii="Poppins" w:hAnsi="Poppins" w:cs="Poppins"/>
        </w:rPr>
      </w:pPr>
      <w:r w:rsidRPr="00F8512D">
        <w:rPr>
          <w:rFonts w:ascii="Poppins" w:hAnsi="Poppins" w:cs="Poppins"/>
        </w:rPr>
        <w:t>Quotité horaire :</w:t>
      </w:r>
    </w:p>
    <w:p w14:paraId="03950E8F" w14:textId="0B46CF79" w:rsidR="00C00742" w:rsidRPr="00F8512D" w:rsidRDefault="00845F68" w:rsidP="00C00742">
      <w:pPr>
        <w:pStyle w:val="Paragraphedeliste"/>
        <w:numPr>
          <w:ilvl w:val="0"/>
          <w:numId w:val="7"/>
        </w:numPr>
        <w:rPr>
          <w:rFonts w:ascii="Poppins" w:hAnsi="Poppins" w:cs="Poppins"/>
        </w:rPr>
      </w:pPr>
      <w:r w:rsidRPr="001846FA">
        <w:rPr>
          <w:rFonts w:ascii="Poppins" w:hAnsi="Poppins" w:cs="Poppins"/>
        </w:rPr>
        <w:t>10</w:t>
      </w:r>
      <w:r w:rsidR="00C00742" w:rsidRPr="001846FA">
        <w:rPr>
          <w:rFonts w:ascii="Poppins" w:hAnsi="Poppins" w:cs="Poppins"/>
        </w:rPr>
        <w:t xml:space="preserve"> heures hebdomadaires d’infomobile sous forme de plages de travail fixes (réparties </w:t>
      </w:r>
      <w:r w:rsidR="00761F68" w:rsidRPr="001846FA">
        <w:rPr>
          <w:rFonts w:ascii="Poppins" w:hAnsi="Poppins" w:cs="Poppins"/>
        </w:rPr>
        <w:t xml:space="preserve">entre le lundi et le vendredi entre </w:t>
      </w:r>
      <w:r w:rsidR="00C00742" w:rsidRPr="001846FA">
        <w:rPr>
          <w:rFonts w:ascii="Poppins" w:hAnsi="Poppins" w:cs="Poppins"/>
        </w:rPr>
        <w:t>11</w:t>
      </w:r>
      <w:r w:rsidR="00761F68" w:rsidRPr="001846FA">
        <w:rPr>
          <w:rFonts w:ascii="Poppins" w:hAnsi="Poppins" w:cs="Poppins"/>
        </w:rPr>
        <w:t xml:space="preserve">h et </w:t>
      </w:r>
      <w:r w:rsidR="00C00742" w:rsidRPr="001846FA">
        <w:rPr>
          <w:rFonts w:ascii="Poppins" w:hAnsi="Poppins" w:cs="Poppins"/>
        </w:rPr>
        <w:t>17</w:t>
      </w:r>
      <w:r w:rsidR="00761F68" w:rsidRPr="001846FA">
        <w:rPr>
          <w:rFonts w:ascii="Poppins" w:hAnsi="Poppins" w:cs="Poppins"/>
        </w:rPr>
        <w:t>h</w:t>
      </w:r>
      <w:r w:rsidR="00A143A4" w:rsidRPr="001846FA">
        <w:rPr>
          <w:rFonts w:ascii="Poppins" w:hAnsi="Poppins" w:cs="Poppins"/>
        </w:rPr>
        <w:t>, sur 30 semaines de septembre à avril</w:t>
      </w:r>
      <w:r w:rsidR="00C00742" w:rsidRPr="001846FA">
        <w:rPr>
          <w:rFonts w:ascii="Poppins" w:hAnsi="Poppins" w:cs="Poppins"/>
        </w:rPr>
        <w:t xml:space="preserve">), soit un total de </w:t>
      </w:r>
      <w:r w:rsidRPr="001846FA">
        <w:rPr>
          <w:rFonts w:ascii="Poppins" w:hAnsi="Poppins" w:cs="Poppins"/>
        </w:rPr>
        <w:t>300</w:t>
      </w:r>
      <w:r w:rsidR="00C00742" w:rsidRPr="001846FA">
        <w:rPr>
          <w:rFonts w:ascii="Poppins" w:hAnsi="Poppins" w:cs="Poppins"/>
        </w:rPr>
        <w:t xml:space="preserve">h </w:t>
      </w:r>
      <w:r w:rsidR="00037CE2" w:rsidRPr="001846FA">
        <w:rPr>
          <w:rFonts w:ascii="Poppins" w:hAnsi="Poppins" w:cs="Poppins"/>
        </w:rPr>
        <w:t>sur</w:t>
      </w:r>
      <w:r w:rsidR="00C00742" w:rsidRPr="001846FA">
        <w:rPr>
          <w:rFonts w:ascii="Poppins" w:hAnsi="Poppins" w:cs="Poppins"/>
        </w:rPr>
        <w:t xml:space="preserve"> cette mission</w:t>
      </w:r>
      <w:r w:rsidR="00C00742" w:rsidRPr="00F8512D">
        <w:rPr>
          <w:rFonts w:ascii="Poppins" w:hAnsi="Poppins" w:cs="Poppins"/>
        </w:rPr>
        <w:t>.</w:t>
      </w:r>
    </w:p>
    <w:p w14:paraId="60033518" w14:textId="1104C767" w:rsidR="00C00742" w:rsidRPr="00845F68" w:rsidRDefault="00A143A4" w:rsidP="00E94C6F">
      <w:pPr>
        <w:pStyle w:val="Paragraphedeliste"/>
        <w:numPr>
          <w:ilvl w:val="0"/>
          <w:numId w:val="7"/>
        </w:numPr>
        <w:rPr>
          <w:rFonts w:ascii="Poppins" w:hAnsi="Poppins" w:cs="Poppins"/>
        </w:rPr>
      </w:pPr>
      <w:r>
        <w:rPr>
          <w:rFonts w:ascii="Poppins" w:hAnsi="Poppins" w:cs="Poppins"/>
        </w:rPr>
        <w:t>Une centaine</w:t>
      </w:r>
      <w:r w:rsidR="00C00742" w:rsidRPr="00845F68">
        <w:rPr>
          <w:rFonts w:ascii="Poppins" w:hAnsi="Poppins" w:cs="Poppins"/>
        </w:rPr>
        <w:t xml:space="preserve"> d’heure</w:t>
      </w:r>
      <w:r w:rsidR="00F8512D" w:rsidRPr="00845F68">
        <w:rPr>
          <w:rFonts w:ascii="Poppins" w:hAnsi="Poppins" w:cs="Poppins"/>
        </w:rPr>
        <w:t>s</w:t>
      </w:r>
      <w:r w:rsidR="00C00742" w:rsidRPr="00845F68">
        <w:rPr>
          <w:rFonts w:ascii="Poppins" w:hAnsi="Poppins" w:cs="Poppins"/>
        </w:rPr>
        <w:t xml:space="preserve"> de travail </w:t>
      </w:r>
      <w:r w:rsidR="00F8512D" w:rsidRPr="00845F68">
        <w:rPr>
          <w:rFonts w:ascii="Poppins" w:hAnsi="Poppins" w:cs="Poppins"/>
        </w:rPr>
        <w:t>réparties</w:t>
      </w:r>
      <w:r w:rsidR="00C00742" w:rsidRPr="00845F68">
        <w:rPr>
          <w:rFonts w:ascii="Poppins" w:hAnsi="Poppins" w:cs="Poppins"/>
        </w:rPr>
        <w:t xml:space="preserve"> entre les différentes périodes de passation d’enquête</w:t>
      </w:r>
      <w:r w:rsidR="00037CE2" w:rsidRPr="00845F68">
        <w:rPr>
          <w:rFonts w:ascii="Poppins" w:hAnsi="Poppins" w:cs="Poppins"/>
        </w:rPr>
        <w:t xml:space="preserve"> (dont l’enquête de satisfaction annuelle de février à mars)</w:t>
      </w:r>
      <w:r w:rsidR="00C00742" w:rsidRPr="00845F68">
        <w:rPr>
          <w:rFonts w:ascii="Poppins" w:hAnsi="Poppins" w:cs="Poppins"/>
        </w:rPr>
        <w:t xml:space="preserve"> et entre les différents événements prévus dans l’année</w:t>
      </w:r>
      <w:r w:rsidR="00037CE2" w:rsidRPr="00845F68">
        <w:rPr>
          <w:rFonts w:ascii="Poppins" w:hAnsi="Poppins" w:cs="Poppins"/>
        </w:rPr>
        <w:t xml:space="preserve"> (notamment les dispositifs de soutien aux partiels en fin de semestre et la Semaine des langues au printemps)</w:t>
      </w:r>
      <w:r w:rsidR="0091396B">
        <w:rPr>
          <w:rFonts w:ascii="Poppins" w:hAnsi="Poppins" w:cs="Poppins"/>
        </w:rPr>
        <w:t xml:space="preserve"> </w:t>
      </w:r>
      <w:r w:rsidR="0091396B">
        <w:rPr>
          <w:rFonts w:ascii="Poppins" w:hAnsi="Poppins" w:cs="Poppins"/>
        </w:rPr>
        <w:lastRenderedPageBreak/>
        <w:t>sur une période allant de septembre à mai</w:t>
      </w:r>
      <w:r w:rsidR="00F8512D" w:rsidRPr="00845F68">
        <w:rPr>
          <w:rFonts w:ascii="Poppins" w:hAnsi="Poppins" w:cs="Poppins"/>
        </w:rPr>
        <w:t>.</w:t>
      </w:r>
      <w:r w:rsidR="00845F68" w:rsidRPr="00845F68">
        <w:rPr>
          <w:rFonts w:ascii="Poppins" w:hAnsi="Poppins" w:cs="Poppins"/>
        </w:rPr>
        <w:t xml:space="preserve"> </w:t>
      </w:r>
      <w:r>
        <w:rPr>
          <w:rFonts w:ascii="Poppins" w:hAnsi="Poppins" w:cs="Poppins"/>
        </w:rPr>
        <w:t>P</w:t>
      </w:r>
      <w:r w:rsidR="00845F68" w:rsidRPr="00845F68">
        <w:rPr>
          <w:rFonts w:ascii="Poppins" w:hAnsi="Poppins" w:cs="Poppins"/>
        </w:rPr>
        <w:t xml:space="preserve">armi </w:t>
      </w:r>
      <w:r w:rsidR="0091396B">
        <w:rPr>
          <w:rFonts w:ascii="Poppins" w:hAnsi="Poppins" w:cs="Poppins"/>
        </w:rPr>
        <w:t>ce total, sont</w:t>
      </w:r>
      <w:r w:rsidR="00845F68" w:rsidRPr="00845F68">
        <w:rPr>
          <w:rFonts w:ascii="Poppins" w:hAnsi="Poppins" w:cs="Poppins"/>
        </w:rPr>
        <w:t xml:space="preserve"> comptabilisée</w:t>
      </w:r>
      <w:r w:rsidR="001846FA">
        <w:rPr>
          <w:rFonts w:ascii="Poppins" w:hAnsi="Poppins" w:cs="Poppins"/>
        </w:rPr>
        <w:t>s</w:t>
      </w:r>
      <w:r w:rsidR="00845F68" w:rsidRPr="00845F68">
        <w:rPr>
          <w:rFonts w:ascii="Poppins" w:hAnsi="Poppins" w:cs="Poppins"/>
        </w:rPr>
        <w:t xml:space="preserve"> des heures dédiées à </w:t>
      </w:r>
      <w:r w:rsidR="00C00742" w:rsidRPr="00845F68">
        <w:rPr>
          <w:rFonts w:ascii="Poppins" w:hAnsi="Poppins" w:cs="Poppins"/>
        </w:rPr>
        <w:t>diverses formations internes</w:t>
      </w:r>
      <w:r>
        <w:rPr>
          <w:rFonts w:ascii="Poppins" w:hAnsi="Poppins" w:cs="Poppins"/>
        </w:rPr>
        <w:t xml:space="preserve"> elles aussi</w:t>
      </w:r>
      <w:r w:rsidR="00C00742" w:rsidRPr="00845F68">
        <w:rPr>
          <w:rFonts w:ascii="Poppins" w:hAnsi="Poppins" w:cs="Poppins"/>
        </w:rPr>
        <w:t xml:space="preserve"> réparties au cours de l’année</w:t>
      </w:r>
      <w:r w:rsidR="00F8512D" w:rsidRPr="00845F68">
        <w:rPr>
          <w:rFonts w:ascii="Poppins" w:hAnsi="Poppins" w:cs="Poppins"/>
        </w:rPr>
        <w:t xml:space="preserve"> selon les besoins</w:t>
      </w:r>
      <w:r w:rsidR="0091396B">
        <w:rPr>
          <w:rFonts w:ascii="Poppins" w:hAnsi="Poppins" w:cs="Poppins"/>
        </w:rPr>
        <w:t xml:space="preserve"> (entre septembre et mai)</w:t>
      </w:r>
      <w:r w:rsidR="00C00742" w:rsidRPr="00845F68">
        <w:rPr>
          <w:rFonts w:ascii="Poppins" w:hAnsi="Poppins" w:cs="Poppins"/>
        </w:rPr>
        <w:t>.</w:t>
      </w:r>
    </w:p>
    <w:p w14:paraId="06C0426E" w14:textId="7F626EB7" w:rsidR="00F8512D" w:rsidRPr="00F8512D" w:rsidRDefault="00F8512D" w:rsidP="00C00742">
      <w:pPr>
        <w:pStyle w:val="Paragraphedeliste"/>
        <w:numPr>
          <w:ilvl w:val="0"/>
          <w:numId w:val="7"/>
        </w:numPr>
        <w:rPr>
          <w:rFonts w:ascii="Poppins" w:hAnsi="Poppins" w:cs="Poppins"/>
        </w:rPr>
      </w:pPr>
      <w:r w:rsidRPr="00F8512D">
        <w:rPr>
          <w:rFonts w:ascii="Poppins" w:hAnsi="Poppins" w:cs="Poppins"/>
        </w:rPr>
        <w:t xml:space="preserve">Le cumul ne dépassera pas un </w:t>
      </w:r>
      <w:r w:rsidRPr="001846FA">
        <w:rPr>
          <w:rFonts w:ascii="Poppins" w:hAnsi="Poppins" w:cs="Poppins"/>
        </w:rPr>
        <w:t>maximum 1</w:t>
      </w:r>
      <w:r w:rsidR="00A143A4" w:rsidRPr="001846FA">
        <w:rPr>
          <w:rFonts w:ascii="Poppins" w:hAnsi="Poppins" w:cs="Poppins"/>
        </w:rPr>
        <w:t>7</w:t>
      </w:r>
      <w:r w:rsidRPr="001846FA">
        <w:rPr>
          <w:rFonts w:ascii="Poppins" w:hAnsi="Poppins" w:cs="Poppins"/>
        </w:rPr>
        <w:t xml:space="preserve"> heures de travail par semaine</w:t>
      </w:r>
      <w:r w:rsidR="001846FA">
        <w:rPr>
          <w:rFonts w:ascii="Poppins" w:hAnsi="Poppins" w:cs="Poppins"/>
        </w:rPr>
        <w:t>.</w:t>
      </w:r>
    </w:p>
    <w:p w14:paraId="205362A8" w14:textId="77777777" w:rsidR="00A654C3" w:rsidRDefault="00C00742" w:rsidP="00C00742">
      <w:pPr>
        <w:rPr>
          <w:rFonts w:ascii="Poppins" w:hAnsi="Poppins" w:cs="Poppins"/>
        </w:rPr>
      </w:pPr>
      <w:r w:rsidRPr="00F8512D">
        <w:rPr>
          <w:rFonts w:ascii="Poppins" w:hAnsi="Poppins" w:cs="Poppins"/>
        </w:rPr>
        <w:t>L’</w:t>
      </w:r>
      <w:r w:rsidR="00761F68" w:rsidRPr="00F8512D">
        <w:rPr>
          <w:rFonts w:ascii="Poppins" w:hAnsi="Poppins" w:cs="Poppins"/>
        </w:rPr>
        <w:t xml:space="preserve">emploi du temps </w:t>
      </w:r>
      <w:r w:rsidRPr="00F8512D">
        <w:rPr>
          <w:rFonts w:ascii="Poppins" w:hAnsi="Poppins" w:cs="Poppins"/>
        </w:rPr>
        <w:t xml:space="preserve">est </w:t>
      </w:r>
      <w:r w:rsidR="00761F68" w:rsidRPr="00F8512D">
        <w:rPr>
          <w:rFonts w:ascii="Poppins" w:hAnsi="Poppins" w:cs="Poppins"/>
        </w:rPr>
        <w:t>déterminé par la BU selon un rythme approprié à la formation suivie.</w:t>
      </w:r>
    </w:p>
    <w:p w14:paraId="22FE3C56" w14:textId="05BEC4F1" w:rsidR="00761F68" w:rsidRPr="00F8512D" w:rsidRDefault="00C00742" w:rsidP="00C00742">
      <w:pPr>
        <w:rPr>
          <w:rFonts w:ascii="Poppins" w:hAnsi="Poppins" w:cs="Poppins"/>
        </w:rPr>
      </w:pPr>
      <w:r w:rsidRPr="00F8512D">
        <w:rPr>
          <w:rFonts w:ascii="Poppins" w:hAnsi="Poppins" w:cs="Poppins"/>
        </w:rPr>
        <w:t xml:space="preserve">Les semaines de pause pédagogique et de fermeture de l’Université (1 semaine en </w:t>
      </w:r>
      <w:r w:rsidR="00CE640F">
        <w:rPr>
          <w:rFonts w:ascii="Poppins" w:hAnsi="Poppins" w:cs="Poppins"/>
        </w:rPr>
        <w:t xml:space="preserve">octobre ou </w:t>
      </w:r>
      <w:r w:rsidRPr="00F8512D">
        <w:rPr>
          <w:rFonts w:ascii="Poppins" w:hAnsi="Poppins" w:cs="Poppins"/>
        </w:rPr>
        <w:t xml:space="preserve">novembre, 2 semaines en décembre/janvier, 1 semaine en février, 1 semaine en avril) ne seront pas travaillées. La première semaine de septembre est </w:t>
      </w:r>
      <w:r w:rsidR="00037CE2">
        <w:rPr>
          <w:rFonts w:ascii="Poppins" w:hAnsi="Poppins" w:cs="Poppins"/>
        </w:rPr>
        <w:t xml:space="preserve">entièrement </w:t>
      </w:r>
      <w:r w:rsidRPr="00F8512D">
        <w:rPr>
          <w:rFonts w:ascii="Poppins" w:hAnsi="Poppins" w:cs="Poppins"/>
        </w:rPr>
        <w:t>consacrée à un cycle de formation interne.</w:t>
      </w:r>
    </w:p>
    <w:p w14:paraId="0E5D6D36" w14:textId="54DD5DD7" w:rsidR="00761F68" w:rsidRPr="00F8512D" w:rsidRDefault="00761F68" w:rsidP="00761F68">
      <w:pPr>
        <w:rPr>
          <w:rFonts w:ascii="Poppins" w:hAnsi="Poppins" w:cs="Poppins"/>
        </w:rPr>
      </w:pPr>
      <w:r w:rsidRPr="00F8512D">
        <w:rPr>
          <w:rFonts w:ascii="Poppins" w:hAnsi="Poppins" w:cs="Poppins"/>
        </w:rPr>
        <w:t xml:space="preserve">La rémunération sera lissée sur l’année, sur </w:t>
      </w:r>
      <w:r w:rsidRPr="00A654C3">
        <w:rPr>
          <w:rFonts w:ascii="Poppins" w:hAnsi="Poppins" w:cs="Poppins"/>
        </w:rPr>
        <w:t xml:space="preserve">la base </w:t>
      </w:r>
      <w:r w:rsidRPr="001846FA">
        <w:rPr>
          <w:rFonts w:ascii="Poppins" w:hAnsi="Poppins" w:cs="Poppins"/>
        </w:rPr>
        <w:t>de 50h de</w:t>
      </w:r>
      <w:r w:rsidRPr="00A654C3">
        <w:rPr>
          <w:rFonts w:ascii="Poppins" w:hAnsi="Poppins" w:cs="Poppins"/>
        </w:rPr>
        <w:t xml:space="preserve"> travail par mois</w:t>
      </w:r>
      <w:r w:rsidR="00A654C3">
        <w:rPr>
          <w:rFonts w:ascii="Poppins" w:hAnsi="Poppins" w:cs="Poppins"/>
        </w:rPr>
        <w:t>, sur huit mois</w:t>
      </w:r>
      <w:r w:rsidR="00A143A4">
        <w:rPr>
          <w:rFonts w:ascii="Poppins" w:hAnsi="Poppins" w:cs="Poppins"/>
        </w:rPr>
        <w:t xml:space="preserve"> (septembre-avril)</w:t>
      </w:r>
      <w:r w:rsidRPr="00A654C3">
        <w:rPr>
          <w:rFonts w:ascii="Poppins" w:hAnsi="Poppins" w:cs="Poppins"/>
        </w:rPr>
        <w:t>.</w:t>
      </w:r>
    </w:p>
    <w:p w14:paraId="0A5205A8" w14:textId="4764C229" w:rsidR="00761F68" w:rsidRPr="00F8512D" w:rsidRDefault="00761F68" w:rsidP="00761F68">
      <w:pPr>
        <w:rPr>
          <w:rFonts w:ascii="Poppins" w:hAnsi="Poppins" w:cs="Poppins"/>
        </w:rPr>
      </w:pPr>
      <w:r w:rsidRPr="00F8512D">
        <w:rPr>
          <w:rFonts w:ascii="Poppins" w:hAnsi="Poppins" w:cs="Poppins"/>
        </w:rPr>
        <w:t>Poste mobile, en circulation dans les espaces de la bibliothèque</w:t>
      </w:r>
      <w:r w:rsidR="00C00742" w:rsidRPr="00F8512D">
        <w:rPr>
          <w:rFonts w:ascii="Poppins" w:hAnsi="Poppins" w:cs="Poppins"/>
        </w:rPr>
        <w:t xml:space="preserve"> et sur le campus de l’Université.</w:t>
      </w:r>
    </w:p>
    <w:p w14:paraId="19C2DDB4" w14:textId="77777777" w:rsidR="00C00742" w:rsidRPr="00F8512D" w:rsidRDefault="00C00742" w:rsidP="00761F68">
      <w:pPr>
        <w:rPr>
          <w:rFonts w:ascii="Poppins" w:hAnsi="Poppins" w:cs="Poppins"/>
        </w:rPr>
      </w:pPr>
      <w:r w:rsidRPr="00F8512D">
        <w:rPr>
          <w:rFonts w:ascii="Poppins" w:hAnsi="Poppins" w:cs="Poppins"/>
        </w:rPr>
        <w:t xml:space="preserve">Rémunération : </w:t>
      </w:r>
      <w:r w:rsidR="00761F68" w:rsidRPr="00F8512D">
        <w:rPr>
          <w:rFonts w:ascii="Poppins" w:hAnsi="Poppins" w:cs="Poppins"/>
        </w:rPr>
        <w:t xml:space="preserve">13,50 </w:t>
      </w:r>
      <w:r w:rsidRPr="00F8512D">
        <w:rPr>
          <w:rFonts w:ascii="Poppins" w:hAnsi="Poppins" w:cs="Poppins"/>
        </w:rPr>
        <w:t xml:space="preserve">€ </w:t>
      </w:r>
      <w:r w:rsidR="00761F68" w:rsidRPr="00F8512D">
        <w:rPr>
          <w:rFonts w:ascii="Poppins" w:hAnsi="Poppins" w:cs="Poppins"/>
        </w:rPr>
        <w:t>brut de l’heure</w:t>
      </w:r>
    </w:p>
    <w:p w14:paraId="18F2B9F5" w14:textId="2FC7A99E" w:rsidR="00761F68" w:rsidRPr="00F8512D" w:rsidRDefault="00761F68" w:rsidP="00761F68">
      <w:pPr>
        <w:rPr>
          <w:rFonts w:ascii="Poppins" w:hAnsi="Poppins" w:cs="Poppins"/>
        </w:rPr>
      </w:pPr>
      <w:r w:rsidRPr="00F8512D">
        <w:rPr>
          <w:rFonts w:ascii="Poppins" w:hAnsi="Poppins" w:cs="Poppins"/>
        </w:rPr>
        <w:t>Participation aux frais de transport</w:t>
      </w:r>
    </w:p>
    <w:p w14:paraId="6BF6A763" w14:textId="392D4667" w:rsidR="00D96A98" w:rsidRPr="00F8512D" w:rsidRDefault="00D96A98" w:rsidP="00761F68">
      <w:pPr>
        <w:rPr>
          <w:rFonts w:ascii="Poppins" w:hAnsi="Poppins" w:cs="Poppins"/>
        </w:rPr>
      </w:pPr>
      <w:r w:rsidRPr="00F8512D">
        <w:rPr>
          <w:rFonts w:ascii="Poppins" w:hAnsi="Poppins" w:cs="Poppins"/>
        </w:rPr>
        <w:t>Tous nos postes sont ouverts aux personnes en situation de handicap.</w:t>
      </w:r>
    </w:p>
    <w:p w14:paraId="0C114103" w14:textId="3DCC541B" w:rsidR="00E87842" w:rsidRPr="00F8512D" w:rsidRDefault="00E87842" w:rsidP="00E87842">
      <w:pPr>
        <w:pStyle w:val="Titre2"/>
        <w:rPr>
          <w:rFonts w:cs="Poppins"/>
        </w:rPr>
      </w:pPr>
      <w:r w:rsidRPr="00F8512D">
        <w:rPr>
          <w:rFonts w:cs="Poppins"/>
        </w:rPr>
        <w:t xml:space="preserve">CONTACT : </w:t>
      </w:r>
    </w:p>
    <w:p w14:paraId="2E2086A4" w14:textId="7E3E5A70" w:rsidR="00A143A4" w:rsidRDefault="00E87842" w:rsidP="00A143A4">
      <w:pPr>
        <w:rPr>
          <w:rFonts w:ascii="Poppins" w:hAnsi="Poppins" w:cs="Poppins"/>
        </w:rPr>
      </w:pPr>
      <w:r w:rsidRPr="00F8512D">
        <w:rPr>
          <w:rFonts w:ascii="Poppins" w:hAnsi="Poppins" w:cs="Poppins"/>
        </w:rPr>
        <w:t xml:space="preserve">Pour faire acte de candidature, envoyez CV </w:t>
      </w:r>
      <w:r w:rsidRPr="00F8512D">
        <w:rPr>
          <w:rFonts w:ascii="Poppins" w:hAnsi="Poppins" w:cs="Poppins"/>
          <w:u w:val="single"/>
        </w:rPr>
        <w:t>et</w:t>
      </w:r>
      <w:r w:rsidRPr="00F8512D">
        <w:rPr>
          <w:rFonts w:ascii="Poppins" w:hAnsi="Poppins" w:cs="Poppins"/>
        </w:rPr>
        <w:t xml:space="preserve"> lettre de motivation à :</w:t>
      </w:r>
    </w:p>
    <w:p w14:paraId="5CD0723B" w14:textId="5C25B18A" w:rsidR="001846FA" w:rsidRDefault="001846FA" w:rsidP="001846FA">
      <w:pPr>
        <w:pStyle w:val="Paragraphedeliste"/>
        <w:numPr>
          <w:ilvl w:val="0"/>
          <w:numId w:val="11"/>
        </w:numPr>
        <w:rPr>
          <w:rFonts w:ascii="Poppins" w:hAnsi="Poppins" w:cs="Poppins"/>
        </w:rPr>
      </w:pPr>
      <w:r>
        <w:rPr>
          <w:rFonts w:ascii="Poppins" w:hAnsi="Poppins" w:cs="Poppins"/>
        </w:rPr>
        <w:t xml:space="preserve">Alexandre Couturier, responsable adjoint du département des services aux publics </w:t>
      </w:r>
    </w:p>
    <w:p w14:paraId="2D18F079" w14:textId="68F3FE60" w:rsidR="001846FA" w:rsidRDefault="001846FA" w:rsidP="001846FA">
      <w:pPr>
        <w:pStyle w:val="Paragraphedeliste"/>
        <w:rPr>
          <w:rFonts w:ascii="Poppins" w:hAnsi="Poppins" w:cs="Poppins"/>
        </w:rPr>
      </w:pPr>
      <w:hyperlink r:id="rId8" w:history="1">
        <w:r w:rsidRPr="00FD76A7">
          <w:rPr>
            <w:rStyle w:val="Lienhypertexte"/>
            <w:rFonts w:ascii="Poppins" w:hAnsi="Poppins" w:cs="Poppins"/>
          </w:rPr>
          <w:t>alexandre.couturier02@univ-paris8.fr</w:t>
        </w:r>
      </w:hyperlink>
      <w:r>
        <w:rPr>
          <w:rFonts w:ascii="Poppins" w:hAnsi="Poppins" w:cs="Poppins"/>
        </w:rPr>
        <w:t xml:space="preserve"> </w:t>
      </w:r>
    </w:p>
    <w:p w14:paraId="3920738C" w14:textId="4B10C132" w:rsidR="001846FA" w:rsidRDefault="001846FA" w:rsidP="001846FA">
      <w:pPr>
        <w:pStyle w:val="Paragraphedeliste"/>
        <w:numPr>
          <w:ilvl w:val="0"/>
          <w:numId w:val="11"/>
        </w:numPr>
        <w:rPr>
          <w:rFonts w:ascii="Poppins" w:hAnsi="Poppins" w:cs="Poppins"/>
        </w:rPr>
      </w:pPr>
      <w:r>
        <w:rPr>
          <w:rFonts w:ascii="Poppins" w:hAnsi="Poppins" w:cs="Poppins"/>
        </w:rPr>
        <w:t>Mona Oiry, responsable du département des services aux publics</w:t>
      </w:r>
    </w:p>
    <w:p w14:paraId="08CF7196" w14:textId="737294C5" w:rsidR="001846FA" w:rsidRDefault="001846FA" w:rsidP="001846FA">
      <w:pPr>
        <w:pStyle w:val="Paragraphedeliste"/>
        <w:rPr>
          <w:rFonts w:ascii="Poppins" w:hAnsi="Poppins" w:cs="Poppins"/>
        </w:rPr>
      </w:pPr>
      <w:hyperlink r:id="rId9" w:history="1">
        <w:r w:rsidRPr="00FD76A7">
          <w:rPr>
            <w:rStyle w:val="Lienhypertexte"/>
            <w:rFonts w:ascii="Poppins" w:hAnsi="Poppins" w:cs="Poppins"/>
          </w:rPr>
          <w:t>mona.oiry@univ-paris8.fr</w:t>
        </w:r>
      </w:hyperlink>
      <w:r>
        <w:rPr>
          <w:rFonts w:ascii="Poppins" w:hAnsi="Poppins" w:cs="Poppins"/>
        </w:rPr>
        <w:t xml:space="preserve"> </w:t>
      </w:r>
    </w:p>
    <w:p w14:paraId="58C69E06" w14:textId="4F8102C7" w:rsidR="001846FA" w:rsidRPr="001846FA" w:rsidRDefault="001846FA" w:rsidP="001846FA">
      <w:pPr>
        <w:pStyle w:val="Paragraphedeliste"/>
        <w:numPr>
          <w:ilvl w:val="0"/>
          <w:numId w:val="11"/>
        </w:numPr>
        <w:rPr>
          <w:rFonts w:ascii="Poppins" w:hAnsi="Poppins" w:cs="Poppins"/>
        </w:rPr>
      </w:pPr>
      <w:r w:rsidRPr="001846FA">
        <w:rPr>
          <w:rFonts w:ascii="Poppins" w:hAnsi="Poppins" w:cs="Poppins"/>
        </w:rPr>
        <w:t xml:space="preserve">Le département administratif et financier de la BU : </w:t>
      </w:r>
    </w:p>
    <w:p w14:paraId="0DC238FD" w14:textId="04CDA584" w:rsidR="001846FA" w:rsidRPr="001846FA" w:rsidRDefault="001846FA" w:rsidP="001846FA">
      <w:pPr>
        <w:pStyle w:val="Paragraphedeliste"/>
        <w:rPr>
          <w:rFonts w:ascii="Poppins" w:hAnsi="Poppins" w:cs="Poppins"/>
        </w:rPr>
      </w:pPr>
      <w:hyperlink r:id="rId10" w:history="1">
        <w:r w:rsidRPr="00FD76A7">
          <w:rPr>
            <w:rStyle w:val="Lienhypertexte"/>
            <w:rFonts w:ascii="Poppins" w:hAnsi="Poppins" w:cs="Poppins"/>
          </w:rPr>
          <w:t>recrutement.bu@univ-paris8.fr</w:t>
        </w:r>
      </w:hyperlink>
      <w:r>
        <w:rPr>
          <w:rFonts w:ascii="Poppins" w:hAnsi="Poppins" w:cs="Poppins"/>
        </w:rPr>
        <w:t xml:space="preserve"> </w:t>
      </w:r>
      <w:bookmarkStart w:id="0" w:name="_GoBack"/>
      <w:bookmarkEnd w:id="0"/>
    </w:p>
    <w:p w14:paraId="3D676618" w14:textId="0FA81A53" w:rsidR="00E87842" w:rsidRPr="008C3DA5" w:rsidRDefault="005E7485" w:rsidP="008C3DA5">
      <w:pPr>
        <w:rPr>
          <w:rFonts w:ascii="Poppins" w:hAnsi="Poppins" w:cs="Poppins"/>
        </w:rPr>
      </w:pPr>
      <w:r w:rsidRPr="001846FA">
        <w:rPr>
          <w:rFonts w:ascii="Poppins" w:hAnsi="Poppins" w:cs="Poppins"/>
          <w:b/>
        </w:rPr>
        <w:t>Date limite de candidature</w:t>
      </w:r>
      <w:r w:rsidRPr="001846FA">
        <w:rPr>
          <w:rFonts w:ascii="Poppins" w:hAnsi="Poppins" w:cs="Poppins"/>
        </w:rPr>
        <w:t xml:space="preserve"> : </w:t>
      </w:r>
      <w:r w:rsidR="001846FA">
        <w:rPr>
          <w:rFonts w:ascii="Poppins" w:hAnsi="Poppins" w:cs="Poppins"/>
        </w:rPr>
        <w:t>5</w:t>
      </w:r>
      <w:r w:rsidR="00761F68" w:rsidRPr="001846FA">
        <w:rPr>
          <w:rFonts w:ascii="Poppins" w:hAnsi="Poppins" w:cs="Poppins"/>
        </w:rPr>
        <w:t xml:space="preserve"> juin 202</w:t>
      </w:r>
      <w:r w:rsidR="00A143A4" w:rsidRPr="001846FA">
        <w:rPr>
          <w:rFonts w:ascii="Poppins" w:hAnsi="Poppins" w:cs="Poppins"/>
        </w:rPr>
        <w:t>6</w:t>
      </w:r>
      <w:r w:rsidR="00761F68" w:rsidRPr="001846FA">
        <w:rPr>
          <w:rFonts w:ascii="Poppins" w:hAnsi="Poppins" w:cs="Poppins"/>
        </w:rPr>
        <w:t xml:space="preserve"> (entretien à partir du </w:t>
      </w:r>
      <w:r w:rsidR="001846FA">
        <w:rPr>
          <w:rFonts w:ascii="Poppins" w:hAnsi="Poppins" w:cs="Poppins"/>
        </w:rPr>
        <w:t>8</w:t>
      </w:r>
      <w:r w:rsidR="00761F68" w:rsidRPr="001846FA">
        <w:rPr>
          <w:rFonts w:ascii="Poppins" w:hAnsi="Poppins" w:cs="Poppins"/>
        </w:rPr>
        <w:t xml:space="preserve"> juin 202</w:t>
      </w:r>
      <w:r w:rsidR="00A143A4" w:rsidRPr="001846FA">
        <w:rPr>
          <w:rFonts w:ascii="Poppins" w:hAnsi="Poppins" w:cs="Poppins"/>
        </w:rPr>
        <w:t>6</w:t>
      </w:r>
      <w:r w:rsidR="00761F68" w:rsidRPr="001846FA">
        <w:rPr>
          <w:rFonts w:ascii="Poppins" w:hAnsi="Poppins" w:cs="Poppins"/>
        </w:rPr>
        <w:t>)</w:t>
      </w:r>
    </w:p>
    <w:p w14:paraId="69786606" w14:textId="77777777" w:rsidR="00953A1B" w:rsidRPr="00F8512D" w:rsidRDefault="00953A1B" w:rsidP="00953A1B">
      <w:pPr>
        <w:rPr>
          <w:rFonts w:ascii="Poppins" w:hAnsi="Poppins" w:cs="Poppins"/>
        </w:rPr>
      </w:pPr>
    </w:p>
    <w:sectPr w:rsidR="00953A1B" w:rsidRPr="00F8512D" w:rsidSect="00E8544D">
      <w:headerReference w:type="default" r:id="rId11"/>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CA130" w14:textId="77777777" w:rsidR="00013071" w:rsidRDefault="00013071" w:rsidP="00CC1288">
      <w:r>
        <w:separator/>
      </w:r>
    </w:p>
  </w:endnote>
  <w:endnote w:type="continuationSeparator" w:id="0">
    <w:p w14:paraId="6333CA03" w14:textId="77777777" w:rsidR="00013071" w:rsidRDefault="00013071" w:rsidP="00C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Mangal"/>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01F89" w14:textId="77777777" w:rsidR="00013071" w:rsidRDefault="00013071" w:rsidP="00CC1288">
      <w:r>
        <w:separator/>
      </w:r>
    </w:p>
  </w:footnote>
  <w:footnote w:type="continuationSeparator" w:id="0">
    <w:p w14:paraId="13BB7BAF" w14:textId="77777777" w:rsidR="00013071" w:rsidRDefault="00013071" w:rsidP="00CC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679A" w14:textId="05388ECE" w:rsidR="00CC1288" w:rsidRDefault="000918E8">
    <w:pPr>
      <w:pStyle w:val="En-tte"/>
    </w:pPr>
    <w:r>
      <w:rPr>
        <w:noProof/>
      </w:rPr>
      <w:drawing>
        <wp:inline distT="0" distB="0" distL="0" distR="0" wp14:anchorId="18EBBE0F" wp14:editId="461A9E33">
          <wp:extent cx="1446663" cy="617512"/>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708" cy="639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BB0"/>
    <w:multiLevelType w:val="hybridMultilevel"/>
    <w:tmpl w:val="5B043E54"/>
    <w:lvl w:ilvl="0" w:tplc="BD18C05E">
      <w:numFmt w:val="bullet"/>
      <w:lvlText w:val="-"/>
      <w:lvlJc w:val="left"/>
      <w:pPr>
        <w:ind w:left="420" w:hanging="360"/>
      </w:pPr>
      <w:rPr>
        <w:rFonts w:ascii="Tw Cen MT" w:eastAsiaTheme="minorEastAsia" w:hAnsi="Tw Cen MT"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270298D"/>
    <w:multiLevelType w:val="hybridMultilevel"/>
    <w:tmpl w:val="451809DC"/>
    <w:lvl w:ilvl="0" w:tplc="114A9A76">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CB0C49"/>
    <w:multiLevelType w:val="hybridMultilevel"/>
    <w:tmpl w:val="80167140"/>
    <w:lvl w:ilvl="0" w:tplc="F6943A7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8A27A5"/>
    <w:multiLevelType w:val="hybridMultilevel"/>
    <w:tmpl w:val="2FAC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C93D20"/>
    <w:multiLevelType w:val="hybridMultilevel"/>
    <w:tmpl w:val="07488EF0"/>
    <w:lvl w:ilvl="0" w:tplc="6E68FC3A">
      <w:numFmt w:val="bullet"/>
      <w:lvlText w:val="-"/>
      <w:lvlJc w:val="left"/>
      <w:pPr>
        <w:ind w:left="1080" w:hanging="360"/>
      </w:pPr>
      <w:rPr>
        <w:rFonts w:ascii="Tw Cen MT" w:eastAsiaTheme="minorEastAsia" w:hAnsi="Tw Cen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966690C"/>
    <w:multiLevelType w:val="hybridMultilevel"/>
    <w:tmpl w:val="7F6E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4A14D1"/>
    <w:multiLevelType w:val="hybridMultilevel"/>
    <w:tmpl w:val="A4FAB87E"/>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7" w15:restartNumberingAfterBreak="0">
    <w:nsid w:val="6002067C"/>
    <w:multiLevelType w:val="hybridMultilevel"/>
    <w:tmpl w:val="00561D5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16D5A95"/>
    <w:multiLevelType w:val="hybridMultilevel"/>
    <w:tmpl w:val="C62E6002"/>
    <w:lvl w:ilvl="0" w:tplc="C26EB2A4">
      <w:numFmt w:val="bullet"/>
      <w:lvlText w:val="-"/>
      <w:lvlJc w:val="left"/>
      <w:pPr>
        <w:ind w:left="420" w:hanging="360"/>
      </w:pPr>
      <w:rPr>
        <w:rFonts w:ascii="Tw Cen MT" w:eastAsiaTheme="minorEastAsia" w:hAnsi="Tw Cen MT"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6C7333BF"/>
    <w:multiLevelType w:val="hybridMultilevel"/>
    <w:tmpl w:val="30F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35E27"/>
    <w:multiLevelType w:val="hybridMultilevel"/>
    <w:tmpl w:val="77CA1D54"/>
    <w:lvl w:ilvl="0" w:tplc="AD9E1B2A">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4"/>
  </w:num>
  <w:num w:numId="5">
    <w:abstractNumId w:val="1"/>
  </w:num>
  <w:num w:numId="6">
    <w:abstractNumId w:val="10"/>
  </w:num>
  <w:num w:numId="7">
    <w:abstractNumId w:val="5"/>
  </w:num>
  <w:num w:numId="8">
    <w:abstractNumId w:val="6"/>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88"/>
    <w:rsid w:val="00013071"/>
    <w:rsid w:val="000166BC"/>
    <w:rsid w:val="000256DB"/>
    <w:rsid w:val="00037CE2"/>
    <w:rsid w:val="000918E8"/>
    <w:rsid w:val="000E49C1"/>
    <w:rsid w:val="000E6C02"/>
    <w:rsid w:val="00136CF3"/>
    <w:rsid w:val="00143BA7"/>
    <w:rsid w:val="001846FA"/>
    <w:rsid w:val="001C0867"/>
    <w:rsid w:val="001C7C99"/>
    <w:rsid w:val="001D6F2E"/>
    <w:rsid w:val="0020539E"/>
    <w:rsid w:val="00227D70"/>
    <w:rsid w:val="00240269"/>
    <w:rsid w:val="00247CDD"/>
    <w:rsid w:val="00252C22"/>
    <w:rsid w:val="002E28EA"/>
    <w:rsid w:val="002E714C"/>
    <w:rsid w:val="0032676D"/>
    <w:rsid w:val="003F199A"/>
    <w:rsid w:val="004152FB"/>
    <w:rsid w:val="0047414F"/>
    <w:rsid w:val="004A26E6"/>
    <w:rsid w:val="004A6B00"/>
    <w:rsid w:val="004F407A"/>
    <w:rsid w:val="00501D10"/>
    <w:rsid w:val="00505787"/>
    <w:rsid w:val="00510D4B"/>
    <w:rsid w:val="00526949"/>
    <w:rsid w:val="0055124F"/>
    <w:rsid w:val="00567B78"/>
    <w:rsid w:val="00570451"/>
    <w:rsid w:val="005B620A"/>
    <w:rsid w:val="005E7485"/>
    <w:rsid w:val="00630DB0"/>
    <w:rsid w:val="0064158F"/>
    <w:rsid w:val="00643529"/>
    <w:rsid w:val="00675B1F"/>
    <w:rsid w:val="006A2C3E"/>
    <w:rsid w:val="006A4125"/>
    <w:rsid w:val="006C0698"/>
    <w:rsid w:val="006E03F6"/>
    <w:rsid w:val="00761F68"/>
    <w:rsid w:val="00792BF0"/>
    <w:rsid w:val="007E1773"/>
    <w:rsid w:val="00831D5A"/>
    <w:rsid w:val="00845F68"/>
    <w:rsid w:val="0085753B"/>
    <w:rsid w:val="0086477B"/>
    <w:rsid w:val="00886122"/>
    <w:rsid w:val="00886E69"/>
    <w:rsid w:val="008B7103"/>
    <w:rsid w:val="008C3DA5"/>
    <w:rsid w:val="008F7A2F"/>
    <w:rsid w:val="0091396B"/>
    <w:rsid w:val="00917B05"/>
    <w:rsid w:val="00941EA5"/>
    <w:rsid w:val="009433C1"/>
    <w:rsid w:val="00953A1B"/>
    <w:rsid w:val="00984586"/>
    <w:rsid w:val="009D1939"/>
    <w:rsid w:val="009E22F5"/>
    <w:rsid w:val="00A02BF6"/>
    <w:rsid w:val="00A10A5E"/>
    <w:rsid w:val="00A13538"/>
    <w:rsid w:val="00A143A4"/>
    <w:rsid w:val="00A30AA0"/>
    <w:rsid w:val="00A654C3"/>
    <w:rsid w:val="00A83937"/>
    <w:rsid w:val="00AC1BA6"/>
    <w:rsid w:val="00B32F63"/>
    <w:rsid w:val="00BF203A"/>
    <w:rsid w:val="00BF2677"/>
    <w:rsid w:val="00C00742"/>
    <w:rsid w:val="00C35E1C"/>
    <w:rsid w:val="00C539E9"/>
    <w:rsid w:val="00CA0EA1"/>
    <w:rsid w:val="00CA7136"/>
    <w:rsid w:val="00CC1288"/>
    <w:rsid w:val="00CC4B55"/>
    <w:rsid w:val="00CD1EF9"/>
    <w:rsid w:val="00CE640F"/>
    <w:rsid w:val="00D50A86"/>
    <w:rsid w:val="00D96A98"/>
    <w:rsid w:val="00DA4EDD"/>
    <w:rsid w:val="00DE0146"/>
    <w:rsid w:val="00DF078D"/>
    <w:rsid w:val="00E0423E"/>
    <w:rsid w:val="00E05C70"/>
    <w:rsid w:val="00E44E9F"/>
    <w:rsid w:val="00E50A3C"/>
    <w:rsid w:val="00E70DF6"/>
    <w:rsid w:val="00E8544D"/>
    <w:rsid w:val="00E87842"/>
    <w:rsid w:val="00EB7900"/>
    <w:rsid w:val="00F16102"/>
    <w:rsid w:val="00F8512D"/>
    <w:rsid w:val="00FD5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FF7D"/>
  <w15:docId w15:val="{C737E972-C728-475E-93EB-0F4463EF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939"/>
  </w:style>
  <w:style w:type="paragraph" w:styleId="Titre1">
    <w:name w:val="heading 1"/>
    <w:basedOn w:val="Normal"/>
    <w:next w:val="Normal"/>
    <w:link w:val="Titre1Car"/>
    <w:uiPriority w:val="9"/>
    <w:qFormat/>
    <w:rsid w:val="0085753B"/>
    <w:pPr>
      <w:pBdr>
        <w:top w:val="single" w:sz="18" w:space="0" w:color="88361C" w:themeColor="accent3" w:themeShade="BF"/>
      </w:pBdr>
      <w:spacing w:after="0"/>
      <w:outlineLvl w:val="0"/>
    </w:pPr>
    <w:rPr>
      <w:rFonts w:ascii="Poppins" w:hAnsi="Poppins"/>
      <w:caps/>
      <w:spacing w:val="15"/>
      <w:sz w:val="22"/>
      <w:szCs w:val="22"/>
    </w:rPr>
  </w:style>
  <w:style w:type="paragraph" w:styleId="Titre2">
    <w:name w:val="heading 2"/>
    <w:basedOn w:val="Normal"/>
    <w:next w:val="Normal"/>
    <w:link w:val="Titre2Car"/>
    <w:uiPriority w:val="9"/>
    <w:unhideWhenUsed/>
    <w:qFormat/>
    <w:rsid w:val="0085753B"/>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C1497C"/>
      <w:spacing w:after="0"/>
      <w:outlineLvl w:val="1"/>
    </w:pPr>
    <w:rPr>
      <w:rFonts w:ascii="Poppins" w:hAnsi="Poppins"/>
      <w:b/>
      <w:caps/>
      <w:color w:val="FFFFFF" w:themeColor="background1"/>
      <w:spacing w:val="15"/>
    </w:rPr>
  </w:style>
  <w:style w:type="paragraph" w:styleId="Titre3">
    <w:name w:val="heading 3"/>
    <w:basedOn w:val="Normal"/>
    <w:next w:val="Normal"/>
    <w:link w:val="Titre3Car"/>
    <w:uiPriority w:val="9"/>
    <w:unhideWhenUsed/>
    <w:qFormat/>
    <w:rsid w:val="0085753B"/>
    <w:pPr>
      <w:pBdr>
        <w:top w:val="single" w:sz="6" w:space="2" w:color="0D0D0D" w:themeColor="text1" w:themeTint="F2"/>
      </w:pBdr>
      <w:spacing w:before="300" w:after="0"/>
      <w:outlineLvl w:val="2"/>
    </w:pPr>
    <w:rPr>
      <w:rFonts w:ascii="Poppins" w:hAnsi="Poppins"/>
      <w:caps/>
      <w:color w:val="C1497C"/>
      <w:spacing w:val="15"/>
    </w:rPr>
  </w:style>
  <w:style w:type="paragraph" w:styleId="Titre4">
    <w:name w:val="heading 4"/>
    <w:basedOn w:val="Normal"/>
    <w:next w:val="Normal"/>
    <w:link w:val="Titre4Car"/>
    <w:uiPriority w:val="9"/>
    <w:semiHidden/>
    <w:unhideWhenUsed/>
    <w:qFormat/>
    <w:rsid w:val="009D1939"/>
    <w:pPr>
      <w:pBdr>
        <w:top w:val="dotted" w:sz="6" w:space="2" w:color="E84C22" w:themeColor="accent1"/>
      </w:pBdr>
      <w:spacing w:before="200" w:after="0"/>
      <w:outlineLvl w:val="3"/>
    </w:pPr>
    <w:rPr>
      <w:caps/>
      <w:color w:val="B43412" w:themeColor="accent1" w:themeShade="BF"/>
      <w:spacing w:val="10"/>
    </w:rPr>
  </w:style>
  <w:style w:type="paragraph" w:styleId="Titre5">
    <w:name w:val="heading 5"/>
    <w:basedOn w:val="Normal"/>
    <w:next w:val="Normal"/>
    <w:link w:val="Titre5Car"/>
    <w:uiPriority w:val="9"/>
    <w:semiHidden/>
    <w:unhideWhenUsed/>
    <w:qFormat/>
    <w:rsid w:val="009D1939"/>
    <w:pPr>
      <w:pBdr>
        <w:bottom w:val="single" w:sz="6" w:space="1" w:color="E84C22" w:themeColor="accent1"/>
      </w:pBdr>
      <w:spacing w:before="200" w:after="0"/>
      <w:outlineLvl w:val="4"/>
    </w:pPr>
    <w:rPr>
      <w:caps/>
      <w:color w:val="B43412" w:themeColor="accent1" w:themeShade="BF"/>
      <w:spacing w:val="10"/>
    </w:rPr>
  </w:style>
  <w:style w:type="paragraph" w:styleId="Titre6">
    <w:name w:val="heading 6"/>
    <w:basedOn w:val="Normal"/>
    <w:next w:val="Normal"/>
    <w:link w:val="Titre6Car"/>
    <w:uiPriority w:val="9"/>
    <w:semiHidden/>
    <w:unhideWhenUsed/>
    <w:qFormat/>
    <w:rsid w:val="009D1939"/>
    <w:pPr>
      <w:pBdr>
        <w:bottom w:val="dotted" w:sz="6" w:space="1" w:color="E84C22" w:themeColor="accent1"/>
      </w:pBdr>
      <w:spacing w:before="200" w:after="0"/>
      <w:outlineLvl w:val="5"/>
    </w:pPr>
    <w:rPr>
      <w:caps/>
      <w:color w:val="B43412" w:themeColor="accent1" w:themeShade="BF"/>
      <w:spacing w:val="10"/>
    </w:rPr>
  </w:style>
  <w:style w:type="paragraph" w:styleId="Titre7">
    <w:name w:val="heading 7"/>
    <w:basedOn w:val="Normal"/>
    <w:next w:val="Normal"/>
    <w:link w:val="Titre7Car"/>
    <w:uiPriority w:val="9"/>
    <w:semiHidden/>
    <w:unhideWhenUsed/>
    <w:qFormat/>
    <w:rsid w:val="009D1939"/>
    <w:pPr>
      <w:spacing w:before="200" w:after="0"/>
      <w:outlineLvl w:val="6"/>
    </w:pPr>
    <w:rPr>
      <w:caps/>
      <w:color w:val="B43412" w:themeColor="accent1" w:themeShade="BF"/>
      <w:spacing w:val="10"/>
    </w:rPr>
  </w:style>
  <w:style w:type="paragraph" w:styleId="Titre8">
    <w:name w:val="heading 8"/>
    <w:basedOn w:val="Normal"/>
    <w:next w:val="Normal"/>
    <w:link w:val="Titre8Car"/>
    <w:uiPriority w:val="9"/>
    <w:semiHidden/>
    <w:unhideWhenUsed/>
    <w:qFormat/>
    <w:rsid w:val="009D193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D193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1288"/>
    <w:pPr>
      <w:tabs>
        <w:tab w:val="center" w:pos="4536"/>
        <w:tab w:val="right" w:pos="9072"/>
      </w:tabs>
    </w:pPr>
    <w:rPr>
      <w:rFonts w:eastAsiaTheme="minorHAnsi"/>
      <w:sz w:val="22"/>
      <w:szCs w:val="22"/>
    </w:rPr>
  </w:style>
  <w:style w:type="character" w:customStyle="1" w:styleId="En-tteCar">
    <w:name w:val="En-tête Car"/>
    <w:basedOn w:val="Policepardfaut"/>
    <w:link w:val="En-tte"/>
    <w:uiPriority w:val="99"/>
    <w:rsid w:val="00CC1288"/>
  </w:style>
  <w:style w:type="paragraph" w:styleId="Pieddepage">
    <w:name w:val="footer"/>
    <w:basedOn w:val="Normal"/>
    <w:link w:val="PieddepageCar"/>
    <w:uiPriority w:val="99"/>
    <w:unhideWhenUsed/>
    <w:rsid w:val="00CC1288"/>
    <w:pPr>
      <w:tabs>
        <w:tab w:val="center" w:pos="4536"/>
        <w:tab w:val="right" w:pos="9072"/>
      </w:tabs>
    </w:pPr>
    <w:rPr>
      <w:rFonts w:eastAsiaTheme="minorHAnsi"/>
      <w:sz w:val="22"/>
      <w:szCs w:val="22"/>
    </w:rPr>
  </w:style>
  <w:style w:type="character" w:customStyle="1" w:styleId="PieddepageCar">
    <w:name w:val="Pied de page Car"/>
    <w:basedOn w:val="Policepardfaut"/>
    <w:link w:val="Pieddepage"/>
    <w:uiPriority w:val="99"/>
    <w:rsid w:val="00CC1288"/>
  </w:style>
  <w:style w:type="paragraph" w:styleId="Textedebulles">
    <w:name w:val="Balloon Text"/>
    <w:basedOn w:val="Normal"/>
    <w:link w:val="TextedebullesCar"/>
    <w:uiPriority w:val="99"/>
    <w:semiHidden/>
    <w:unhideWhenUsed/>
    <w:rsid w:val="00CC1288"/>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CC1288"/>
    <w:rPr>
      <w:rFonts w:ascii="Tahoma" w:hAnsi="Tahoma" w:cs="Tahoma"/>
      <w:sz w:val="16"/>
      <w:szCs w:val="16"/>
    </w:rPr>
  </w:style>
  <w:style w:type="character" w:styleId="Lienhypertexte">
    <w:name w:val="Hyperlink"/>
    <w:rsid w:val="00A30AA0"/>
    <w:rPr>
      <w:color w:val="0000FF"/>
      <w:u w:val="single"/>
    </w:rPr>
  </w:style>
  <w:style w:type="paragraph" w:customStyle="1" w:styleId="Contenudetableau">
    <w:name w:val="Contenu de tableau"/>
    <w:basedOn w:val="Normal"/>
    <w:rsid w:val="00A30AA0"/>
    <w:pPr>
      <w:suppressLineNumbers/>
    </w:pPr>
  </w:style>
  <w:style w:type="paragraph" w:customStyle="1" w:styleId="HTMLprformat">
    <w:name w:val="HTML préformaté"/>
    <w:basedOn w:val="Normal"/>
    <w:rsid w:val="00F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paragraph" w:styleId="Paragraphedeliste">
    <w:name w:val="List Paragraph"/>
    <w:basedOn w:val="Normal"/>
    <w:uiPriority w:val="34"/>
    <w:qFormat/>
    <w:rsid w:val="00BF203A"/>
    <w:pPr>
      <w:ind w:left="720"/>
      <w:contextualSpacing/>
    </w:pPr>
  </w:style>
  <w:style w:type="paragraph" w:styleId="Titre">
    <w:name w:val="Title"/>
    <w:basedOn w:val="Normal"/>
    <w:next w:val="Normal"/>
    <w:link w:val="TitreCar"/>
    <w:uiPriority w:val="10"/>
    <w:qFormat/>
    <w:rsid w:val="009D1939"/>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reCar">
    <w:name w:val="Titre Car"/>
    <w:basedOn w:val="Policepardfaut"/>
    <w:link w:val="Titre"/>
    <w:uiPriority w:val="10"/>
    <w:rsid w:val="009D1939"/>
    <w:rPr>
      <w:rFonts w:asciiTheme="majorHAnsi" w:eastAsiaTheme="majorEastAsia" w:hAnsiTheme="majorHAnsi" w:cstheme="majorBidi"/>
      <w:caps/>
      <w:color w:val="E84C22" w:themeColor="accent1"/>
      <w:spacing w:val="10"/>
      <w:sz w:val="52"/>
      <w:szCs w:val="52"/>
    </w:rPr>
  </w:style>
  <w:style w:type="character" w:customStyle="1" w:styleId="Titre1Car">
    <w:name w:val="Titre 1 Car"/>
    <w:basedOn w:val="Policepardfaut"/>
    <w:link w:val="Titre1"/>
    <w:uiPriority w:val="9"/>
    <w:rsid w:val="0085753B"/>
    <w:rPr>
      <w:rFonts w:ascii="Poppins" w:hAnsi="Poppins"/>
      <w:caps/>
      <w:spacing w:val="15"/>
      <w:sz w:val="22"/>
      <w:szCs w:val="22"/>
    </w:rPr>
  </w:style>
  <w:style w:type="character" w:customStyle="1" w:styleId="Titre2Car">
    <w:name w:val="Titre 2 Car"/>
    <w:basedOn w:val="Policepardfaut"/>
    <w:link w:val="Titre2"/>
    <w:uiPriority w:val="9"/>
    <w:rsid w:val="0085753B"/>
    <w:rPr>
      <w:rFonts w:ascii="Poppins" w:hAnsi="Poppins"/>
      <w:b/>
      <w:caps/>
      <w:color w:val="FFFFFF" w:themeColor="background1"/>
      <w:spacing w:val="15"/>
      <w:shd w:val="clear" w:color="auto" w:fill="C1497C"/>
    </w:rPr>
  </w:style>
  <w:style w:type="character" w:customStyle="1" w:styleId="Titre3Car">
    <w:name w:val="Titre 3 Car"/>
    <w:basedOn w:val="Policepardfaut"/>
    <w:link w:val="Titre3"/>
    <w:uiPriority w:val="9"/>
    <w:rsid w:val="0085753B"/>
    <w:rPr>
      <w:rFonts w:ascii="Poppins" w:hAnsi="Poppins"/>
      <w:caps/>
      <w:color w:val="C1497C"/>
      <w:spacing w:val="15"/>
    </w:rPr>
  </w:style>
  <w:style w:type="character" w:customStyle="1" w:styleId="Titre4Car">
    <w:name w:val="Titre 4 Car"/>
    <w:basedOn w:val="Policepardfaut"/>
    <w:link w:val="Titre4"/>
    <w:uiPriority w:val="9"/>
    <w:semiHidden/>
    <w:rsid w:val="009D1939"/>
    <w:rPr>
      <w:caps/>
      <w:color w:val="B43412" w:themeColor="accent1" w:themeShade="BF"/>
      <w:spacing w:val="10"/>
    </w:rPr>
  </w:style>
  <w:style w:type="character" w:customStyle="1" w:styleId="Titre5Car">
    <w:name w:val="Titre 5 Car"/>
    <w:basedOn w:val="Policepardfaut"/>
    <w:link w:val="Titre5"/>
    <w:uiPriority w:val="9"/>
    <w:semiHidden/>
    <w:rsid w:val="009D1939"/>
    <w:rPr>
      <w:caps/>
      <w:color w:val="B43412" w:themeColor="accent1" w:themeShade="BF"/>
      <w:spacing w:val="10"/>
    </w:rPr>
  </w:style>
  <w:style w:type="character" w:customStyle="1" w:styleId="Titre6Car">
    <w:name w:val="Titre 6 Car"/>
    <w:basedOn w:val="Policepardfaut"/>
    <w:link w:val="Titre6"/>
    <w:uiPriority w:val="9"/>
    <w:semiHidden/>
    <w:rsid w:val="009D1939"/>
    <w:rPr>
      <w:caps/>
      <w:color w:val="B43412" w:themeColor="accent1" w:themeShade="BF"/>
      <w:spacing w:val="10"/>
    </w:rPr>
  </w:style>
  <w:style w:type="character" w:customStyle="1" w:styleId="Titre7Car">
    <w:name w:val="Titre 7 Car"/>
    <w:basedOn w:val="Policepardfaut"/>
    <w:link w:val="Titre7"/>
    <w:uiPriority w:val="9"/>
    <w:semiHidden/>
    <w:rsid w:val="009D1939"/>
    <w:rPr>
      <w:caps/>
      <w:color w:val="B43412" w:themeColor="accent1" w:themeShade="BF"/>
      <w:spacing w:val="10"/>
    </w:rPr>
  </w:style>
  <w:style w:type="character" w:customStyle="1" w:styleId="Titre8Car">
    <w:name w:val="Titre 8 Car"/>
    <w:basedOn w:val="Policepardfaut"/>
    <w:link w:val="Titre8"/>
    <w:uiPriority w:val="9"/>
    <w:semiHidden/>
    <w:rsid w:val="009D1939"/>
    <w:rPr>
      <w:caps/>
      <w:spacing w:val="10"/>
      <w:sz w:val="18"/>
      <w:szCs w:val="18"/>
    </w:rPr>
  </w:style>
  <w:style w:type="character" w:customStyle="1" w:styleId="Titre9Car">
    <w:name w:val="Titre 9 Car"/>
    <w:basedOn w:val="Policepardfaut"/>
    <w:link w:val="Titre9"/>
    <w:uiPriority w:val="9"/>
    <w:semiHidden/>
    <w:rsid w:val="009D1939"/>
    <w:rPr>
      <w:i/>
      <w:iCs/>
      <w:caps/>
      <w:spacing w:val="10"/>
      <w:sz w:val="18"/>
      <w:szCs w:val="18"/>
    </w:rPr>
  </w:style>
  <w:style w:type="paragraph" w:styleId="Lgende">
    <w:name w:val="caption"/>
    <w:basedOn w:val="Normal"/>
    <w:next w:val="Normal"/>
    <w:uiPriority w:val="35"/>
    <w:semiHidden/>
    <w:unhideWhenUsed/>
    <w:qFormat/>
    <w:rsid w:val="009D1939"/>
    <w:rPr>
      <w:b/>
      <w:bCs/>
      <w:color w:val="B43412" w:themeColor="accent1" w:themeShade="BF"/>
      <w:sz w:val="16"/>
      <w:szCs w:val="16"/>
    </w:rPr>
  </w:style>
  <w:style w:type="paragraph" w:styleId="Sous-titre">
    <w:name w:val="Subtitle"/>
    <w:basedOn w:val="Normal"/>
    <w:next w:val="Normal"/>
    <w:link w:val="Sous-titreCar"/>
    <w:uiPriority w:val="11"/>
    <w:qFormat/>
    <w:rsid w:val="009D193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D1939"/>
    <w:rPr>
      <w:caps/>
      <w:color w:val="595959" w:themeColor="text1" w:themeTint="A6"/>
      <w:spacing w:val="10"/>
      <w:sz w:val="21"/>
      <w:szCs w:val="21"/>
    </w:rPr>
  </w:style>
  <w:style w:type="character" w:styleId="lev">
    <w:name w:val="Strong"/>
    <w:uiPriority w:val="22"/>
    <w:qFormat/>
    <w:rsid w:val="009D1939"/>
    <w:rPr>
      <w:b/>
      <w:bCs/>
    </w:rPr>
  </w:style>
  <w:style w:type="character" w:styleId="Accentuation">
    <w:name w:val="Emphasis"/>
    <w:uiPriority w:val="20"/>
    <w:qFormat/>
    <w:rsid w:val="009D1939"/>
    <w:rPr>
      <w:caps/>
      <w:color w:val="77230C" w:themeColor="accent1" w:themeShade="7F"/>
      <w:spacing w:val="5"/>
    </w:rPr>
  </w:style>
  <w:style w:type="paragraph" w:styleId="Sansinterligne">
    <w:name w:val="No Spacing"/>
    <w:uiPriority w:val="1"/>
    <w:qFormat/>
    <w:rsid w:val="009D1939"/>
    <w:pPr>
      <w:spacing w:after="0" w:line="240" w:lineRule="auto"/>
    </w:pPr>
  </w:style>
  <w:style w:type="paragraph" w:styleId="Citation">
    <w:name w:val="Quote"/>
    <w:basedOn w:val="Normal"/>
    <w:next w:val="Normal"/>
    <w:link w:val="CitationCar"/>
    <w:uiPriority w:val="29"/>
    <w:qFormat/>
    <w:rsid w:val="009D1939"/>
    <w:rPr>
      <w:i/>
      <w:iCs/>
      <w:sz w:val="24"/>
      <w:szCs w:val="24"/>
    </w:rPr>
  </w:style>
  <w:style w:type="character" w:customStyle="1" w:styleId="CitationCar">
    <w:name w:val="Citation Car"/>
    <w:basedOn w:val="Policepardfaut"/>
    <w:link w:val="Citation"/>
    <w:uiPriority w:val="29"/>
    <w:rsid w:val="009D1939"/>
    <w:rPr>
      <w:i/>
      <w:iCs/>
      <w:sz w:val="24"/>
      <w:szCs w:val="24"/>
    </w:rPr>
  </w:style>
  <w:style w:type="paragraph" w:styleId="Citationintense">
    <w:name w:val="Intense Quote"/>
    <w:basedOn w:val="Normal"/>
    <w:next w:val="Normal"/>
    <w:link w:val="CitationintenseCar"/>
    <w:uiPriority w:val="30"/>
    <w:qFormat/>
    <w:rsid w:val="009D1939"/>
    <w:pPr>
      <w:spacing w:before="240" w:after="240" w:line="240" w:lineRule="auto"/>
      <w:ind w:left="1080" w:right="1080"/>
      <w:jc w:val="center"/>
    </w:pPr>
    <w:rPr>
      <w:color w:val="E84C22" w:themeColor="accent1"/>
      <w:sz w:val="24"/>
      <w:szCs w:val="24"/>
    </w:rPr>
  </w:style>
  <w:style w:type="character" w:customStyle="1" w:styleId="CitationintenseCar">
    <w:name w:val="Citation intense Car"/>
    <w:basedOn w:val="Policepardfaut"/>
    <w:link w:val="Citationintense"/>
    <w:uiPriority w:val="30"/>
    <w:rsid w:val="009D1939"/>
    <w:rPr>
      <w:color w:val="E84C22" w:themeColor="accent1"/>
      <w:sz w:val="24"/>
      <w:szCs w:val="24"/>
    </w:rPr>
  </w:style>
  <w:style w:type="character" w:styleId="Accentuationlgre">
    <w:name w:val="Subtle Emphasis"/>
    <w:uiPriority w:val="19"/>
    <w:qFormat/>
    <w:rsid w:val="009D1939"/>
    <w:rPr>
      <w:i/>
      <w:iCs/>
      <w:color w:val="77230C" w:themeColor="accent1" w:themeShade="7F"/>
    </w:rPr>
  </w:style>
  <w:style w:type="character" w:styleId="Accentuationintense">
    <w:name w:val="Intense Emphasis"/>
    <w:uiPriority w:val="21"/>
    <w:qFormat/>
    <w:rsid w:val="009D1939"/>
    <w:rPr>
      <w:b/>
      <w:bCs/>
      <w:caps/>
      <w:color w:val="77230C" w:themeColor="accent1" w:themeShade="7F"/>
      <w:spacing w:val="10"/>
    </w:rPr>
  </w:style>
  <w:style w:type="character" w:styleId="Rfrencelgre">
    <w:name w:val="Subtle Reference"/>
    <w:uiPriority w:val="31"/>
    <w:qFormat/>
    <w:rsid w:val="009D1939"/>
    <w:rPr>
      <w:b/>
      <w:bCs/>
      <w:color w:val="E84C22" w:themeColor="accent1"/>
    </w:rPr>
  </w:style>
  <w:style w:type="character" w:styleId="Rfrenceintense">
    <w:name w:val="Intense Reference"/>
    <w:uiPriority w:val="32"/>
    <w:qFormat/>
    <w:rsid w:val="009D1939"/>
    <w:rPr>
      <w:b/>
      <w:bCs/>
      <w:i/>
      <w:iCs/>
      <w:caps/>
      <w:color w:val="E84C22" w:themeColor="accent1"/>
    </w:rPr>
  </w:style>
  <w:style w:type="character" w:styleId="Titredulivre">
    <w:name w:val="Book Title"/>
    <w:uiPriority w:val="33"/>
    <w:qFormat/>
    <w:rsid w:val="009D1939"/>
    <w:rPr>
      <w:b/>
      <w:bCs/>
      <w:i/>
      <w:iCs/>
      <w:spacing w:val="0"/>
    </w:rPr>
  </w:style>
  <w:style w:type="paragraph" w:styleId="En-ttedetabledesmatires">
    <w:name w:val="TOC Heading"/>
    <w:basedOn w:val="Titre1"/>
    <w:next w:val="Normal"/>
    <w:uiPriority w:val="39"/>
    <w:semiHidden/>
    <w:unhideWhenUsed/>
    <w:qFormat/>
    <w:rsid w:val="009D1939"/>
    <w:pPr>
      <w:outlineLvl w:val="9"/>
    </w:pPr>
  </w:style>
  <w:style w:type="table" w:styleId="Grilledutableau">
    <w:name w:val="Table Grid"/>
    <w:basedOn w:val="TableauNormal"/>
    <w:uiPriority w:val="39"/>
    <w:rsid w:val="006E03F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E714C"/>
    <w:rPr>
      <w:color w:val="605E5C"/>
      <w:shd w:val="clear" w:color="auto" w:fill="E1DFDD"/>
    </w:rPr>
  </w:style>
  <w:style w:type="character" w:styleId="Mentionnonrsolue">
    <w:name w:val="Unresolved Mention"/>
    <w:basedOn w:val="Policepardfaut"/>
    <w:uiPriority w:val="99"/>
    <w:semiHidden/>
    <w:unhideWhenUsed/>
    <w:rsid w:val="00761F68"/>
    <w:rPr>
      <w:color w:val="605E5C"/>
      <w:shd w:val="clear" w:color="auto" w:fill="E1DFDD"/>
    </w:rPr>
  </w:style>
  <w:style w:type="paragraph" w:customStyle="1" w:styleId="TableParagraph">
    <w:name w:val="Table Paragraph"/>
    <w:basedOn w:val="Normal"/>
    <w:uiPriority w:val="1"/>
    <w:qFormat/>
    <w:rsid w:val="00F8512D"/>
    <w:pPr>
      <w:widowControl w:val="0"/>
      <w:autoSpaceDE w:val="0"/>
      <w:autoSpaceDN w:val="0"/>
      <w:spacing w:before="0" w:after="0" w:line="240" w:lineRule="auto"/>
      <w:ind w:left="392" w:hanging="284"/>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817153">
      <w:bodyDiv w:val="1"/>
      <w:marLeft w:val="0"/>
      <w:marRight w:val="0"/>
      <w:marTop w:val="0"/>
      <w:marBottom w:val="0"/>
      <w:divBdr>
        <w:top w:val="none" w:sz="0" w:space="0" w:color="auto"/>
        <w:left w:val="none" w:sz="0" w:space="0" w:color="auto"/>
        <w:bottom w:val="none" w:sz="0" w:space="0" w:color="auto"/>
        <w:right w:val="none" w:sz="0" w:space="0" w:color="auto"/>
      </w:divBdr>
      <w:divsChild>
        <w:div w:id="2106656827">
          <w:marLeft w:val="0"/>
          <w:marRight w:val="0"/>
          <w:marTop w:val="0"/>
          <w:marBottom w:val="0"/>
          <w:divBdr>
            <w:top w:val="none" w:sz="0" w:space="0" w:color="auto"/>
            <w:left w:val="none" w:sz="0" w:space="0" w:color="auto"/>
            <w:bottom w:val="none" w:sz="0" w:space="0" w:color="auto"/>
            <w:right w:val="none" w:sz="0" w:space="0" w:color="auto"/>
          </w:divBdr>
          <w:divsChild>
            <w:div w:id="1929995061">
              <w:marLeft w:val="0"/>
              <w:marRight w:val="0"/>
              <w:marTop w:val="0"/>
              <w:marBottom w:val="0"/>
              <w:divBdr>
                <w:top w:val="none" w:sz="0" w:space="0" w:color="auto"/>
                <w:left w:val="none" w:sz="0" w:space="0" w:color="auto"/>
                <w:bottom w:val="none" w:sz="0" w:space="0" w:color="auto"/>
                <w:right w:val="none" w:sz="0" w:space="0" w:color="auto"/>
              </w:divBdr>
            </w:div>
            <w:div w:id="122038796">
              <w:marLeft w:val="0"/>
              <w:marRight w:val="0"/>
              <w:marTop w:val="0"/>
              <w:marBottom w:val="0"/>
              <w:divBdr>
                <w:top w:val="none" w:sz="0" w:space="0" w:color="auto"/>
                <w:left w:val="none" w:sz="0" w:space="0" w:color="auto"/>
                <w:bottom w:val="none" w:sz="0" w:space="0" w:color="auto"/>
                <w:right w:val="none" w:sz="0" w:space="0" w:color="auto"/>
              </w:divBdr>
            </w:div>
            <w:div w:id="505705326">
              <w:marLeft w:val="0"/>
              <w:marRight w:val="0"/>
              <w:marTop w:val="0"/>
              <w:marBottom w:val="0"/>
              <w:divBdr>
                <w:top w:val="none" w:sz="0" w:space="0" w:color="auto"/>
                <w:left w:val="none" w:sz="0" w:space="0" w:color="auto"/>
                <w:bottom w:val="none" w:sz="0" w:space="0" w:color="auto"/>
                <w:right w:val="none" w:sz="0" w:space="0" w:color="auto"/>
              </w:divBdr>
            </w:div>
            <w:div w:id="1745106675">
              <w:marLeft w:val="0"/>
              <w:marRight w:val="0"/>
              <w:marTop w:val="0"/>
              <w:marBottom w:val="0"/>
              <w:divBdr>
                <w:top w:val="none" w:sz="0" w:space="0" w:color="auto"/>
                <w:left w:val="none" w:sz="0" w:space="0" w:color="auto"/>
                <w:bottom w:val="none" w:sz="0" w:space="0" w:color="auto"/>
                <w:right w:val="none" w:sz="0" w:space="0" w:color="auto"/>
              </w:divBdr>
            </w:div>
            <w:div w:id="727610131">
              <w:marLeft w:val="0"/>
              <w:marRight w:val="0"/>
              <w:marTop w:val="0"/>
              <w:marBottom w:val="0"/>
              <w:divBdr>
                <w:top w:val="none" w:sz="0" w:space="0" w:color="auto"/>
                <w:left w:val="none" w:sz="0" w:space="0" w:color="auto"/>
                <w:bottom w:val="none" w:sz="0" w:space="0" w:color="auto"/>
                <w:right w:val="none" w:sz="0" w:space="0" w:color="auto"/>
              </w:divBdr>
            </w:div>
            <w:div w:id="1356148989">
              <w:marLeft w:val="0"/>
              <w:marRight w:val="0"/>
              <w:marTop w:val="0"/>
              <w:marBottom w:val="0"/>
              <w:divBdr>
                <w:top w:val="none" w:sz="0" w:space="0" w:color="auto"/>
                <w:left w:val="none" w:sz="0" w:space="0" w:color="auto"/>
                <w:bottom w:val="none" w:sz="0" w:space="0" w:color="auto"/>
                <w:right w:val="none" w:sz="0" w:space="0" w:color="auto"/>
              </w:divBdr>
            </w:div>
            <w:div w:id="1636133537">
              <w:marLeft w:val="0"/>
              <w:marRight w:val="0"/>
              <w:marTop w:val="0"/>
              <w:marBottom w:val="0"/>
              <w:divBdr>
                <w:top w:val="none" w:sz="0" w:space="0" w:color="auto"/>
                <w:left w:val="none" w:sz="0" w:space="0" w:color="auto"/>
                <w:bottom w:val="none" w:sz="0" w:space="0" w:color="auto"/>
                <w:right w:val="none" w:sz="0" w:space="0" w:color="auto"/>
              </w:divBdr>
            </w:div>
            <w:div w:id="1280256977">
              <w:marLeft w:val="0"/>
              <w:marRight w:val="0"/>
              <w:marTop w:val="0"/>
              <w:marBottom w:val="0"/>
              <w:divBdr>
                <w:top w:val="none" w:sz="0" w:space="0" w:color="auto"/>
                <w:left w:val="none" w:sz="0" w:space="0" w:color="auto"/>
                <w:bottom w:val="none" w:sz="0" w:space="0" w:color="auto"/>
                <w:right w:val="none" w:sz="0" w:space="0" w:color="auto"/>
              </w:divBdr>
            </w:div>
            <w:div w:id="2954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e.couturier02@univ-paris8.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rutement.bu@univ-paris8.fr" TargetMode="External"/><Relationship Id="rId4" Type="http://schemas.openxmlformats.org/officeDocument/2006/relationships/webSettings" Target="webSettings.xml"/><Relationship Id="rId9" Type="http://schemas.openxmlformats.org/officeDocument/2006/relationships/hyperlink" Target="mailto:mona.oiry@univ-paris8.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égral">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6820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univ_Paris8</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Saunois</dc:creator>
  <cp:lastModifiedBy>Mona Oiry</cp:lastModifiedBy>
  <cp:revision>2</cp:revision>
  <cp:lastPrinted>2019-12-18T12:34:00Z</cp:lastPrinted>
  <dcterms:created xsi:type="dcterms:W3CDTF">2026-05-06T10:18:00Z</dcterms:created>
  <dcterms:modified xsi:type="dcterms:W3CDTF">2026-05-06T10:18:00Z</dcterms:modified>
</cp:coreProperties>
</file>